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3348" w14:textId="583CB8F1" w:rsidR="00A441CE" w:rsidRDefault="00A441CE" w:rsidP="00A441CE">
      <w:pPr>
        <w:spacing w:after="0" w:line="256" w:lineRule="auto"/>
        <w:jc w:val="right"/>
        <w:rPr>
          <w:rFonts w:ascii="Garamond" w:eastAsia="Times New Roman" w:hAnsi="Garamond" w:cs="Times New Roman"/>
          <w:b/>
          <w:u w:val="single"/>
          <w:lang w:eastAsia="fr-FR"/>
        </w:rPr>
      </w:pPr>
      <w:r>
        <w:rPr>
          <w:noProof/>
        </w:rPr>
        <w:drawing>
          <wp:inline distT="0" distB="0" distL="0" distR="0" wp14:anchorId="2C8FD35D" wp14:editId="2EA17D10">
            <wp:extent cx="1151878" cy="500882"/>
            <wp:effectExtent l="0" t="0" r="0" b="0"/>
            <wp:docPr id="2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F30B9896-5207-4EEE-18B1-3645B122A8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F30B9896-5207-4EEE-18B1-3645B122A890}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178220" cy="51233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06D6E" w14:textId="77777777" w:rsidR="00A441CE" w:rsidRDefault="00A441CE" w:rsidP="00A441CE">
      <w:pPr>
        <w:spacing w:after="0" w:line="256" w:lineRule="auto"/>
        <w:jc w:val="right"/>
        <w:rPr>
          <w:rFonts w:ascii="Garamond" w:eastAsia="Times New Roman" w:hAnsi="Garamond" w:cs="Times New Roman"/>
          <w:b/>
          <w:u w:val="single"/>
          <w:lang w:eastAsia="fr-FR"/>
        </w:rPr>
      </w:pPr>
    </w:p>
    <w:p w14:paraId="473E311F" w14:textId="2902F3D4" w:rsidR="00642026" w:rsidRPr="00A441CE" w:rsidRDefault="00A441CE" w:rsidP="00A441CE">
      <w:pPr>
        <w:spacing w:after="0" w:line="256" w:lineRule="auto"/>
        <w:jc w:val="center"/>
        <w:rPr>
          <w:rFonts w:ascii="Garamond" w:eastAsia="Times New Roman" w:hAnsi="Garamond" w:cs="Times New Roman"/>
          <w:b/>
          <w:color w:val="CC0066"/>
          <w:sz w:val="28"/>
          <w:szCs w:val="28"/>
          <w:lang w:eastAsia="fr-FR"/>
        </w:rPr>
      </w:pPr>
      <w:r w:rsidRPr="00A441CE">
        <w:rPr>
          <w:rFonts w:ascii="Garamond" w:eastAsia="Times New Roman" w:hAnsi="Garamond" w:cs="Times New Roman"/>
          <w:b/>
          <w:color w:val="CC0066"/>
          <w:sz w:val="28"/>
          <w:szCs w:val="28"/>
          <w:lang w:eastAsia="fr-FR"/>
        </w:rPr>
        <w:t xml:space="preserve">ANNEXE </w:t>
      </w:r>
      <w:r w:rsidR="0044461A">
        <w:rPr>
          <w:rFonts w:ascii="Garamond" w:eastAsia="Times New Roman" w:hAnsi="Garamond" w:cs="Times New Roman"/>
          <w:b/>
          <w:color w:val="CC0066"/>
          <w:sz w:val="28"/>
          <w:szCs w:val="28"/>
          <w:lang w:eastAsia="fr-FR"/>
        </w:rPr>
        <w:t>1</w:t>
      </w:r>
      <w:r w:rsidR="0096688D">
        <w:rPr>
          <w:rFonts w:ascii="Garamond" w:eastAsia="Times New Roman" w:hAnsi="Garamond" w:cs="Times New Roman"/>
          <w:b/>
          <w:color w:val="CC0066"/>
          <w:sz w:val="28"/>
          <w:szCs w:val="28"/>
          <w:lang w:eastAsia="fr-FR"/>
        </w:rPr>
        <w:t xml:space="preserve"> </w:t>
      </w:r>
      <w:r w:rsidR="0096688D" w:rsidRPr="0096688D">
        <w:rPr>
          <w:rFonts w:ascii="Garamond" w:eastAsia="Times New Roman" w:hAnsi="Garamond" w:cs="Times New Roman"/>
          <w:b/>
          <w:sz w:val="24"/>
          <w:szCs w:val="24"/>
          <w:lang w:eastAsia="fr-FR"/>
        </w:rPr>
        <w:t>(à joindre à votre formulaire)</w:t>
      </w:r>
    </w:p>
    <w:p w14:paraId="0B6587A1" w14:textId="77777777" w:rsidR="00A441CE" w:rsidRPr="00642026" w:rsidRDefault="00A441CE" w:rsidP="00A441CE">
      <w:pPr>
        <w:spacing w:after="0" w:line="256" w:lineRule="auto"/>
        <w:jc w:val="center"/>
        <w:rPr>
          <w:rFonts w:ascii="Garamond" w:eastAsia="Times New Roman" w:hAnsi="Garamond" w:cs="Times New Roman"/>
          <w:b/>
          <w:u w:val="single"/>
          <w:lang w:eastAsia="fr-FR"/>
        </w:rPr>
      </w:pPr>
    </w:p>
    <w:p w14:paraId="37EF5551" w14:textId="77777777" w:rsidR="00642026" w:rsidRPr="00642026" w:rsidRDefault="00642026" w:rsidP="00642026">
      <w:pPr>
        <w:spacing w:after="0" w:line="256" w:lineRule="auto"/>
        <w:jc w:val="both"/>
        <w:rPr>
          <w:rFonts w:ascii="Garamond" w:eastAsia="Times New Roman" w:hAnsi="Garamond" w:cs="Times New Roman"/>
          <w:b/>
          <w:lang w:eastAsia="fr-FR"/>
        </w:rPr>
      </w:pPr>
      <w:bookmarkStart w:id="0" w:name="_Hlk149057003"/>
      <w:r w:rsidRPr="00642026">
        <w:rPr>
          <w:rFonts w:ascii="Garamond" w:eastAsia="Times New Roman" w:hAnsi="Garamond" w:cs="Times New Roman"/>
          <w:b/>
          <w:lang w:eastAsia="fr-FR"/>
        </w:rPr>
        <w:t xml:space="preserve">Présentation des actions que vous souhaitez mettre en place pour la saison 2024-2025, </w:t>
      </w:r>
      <w:r w:rsidRPr="00642026">
        <w:rPr>
          <w:rFonts w:ascii="Garamond" w:eastAsia="Times New Roman" w:hAnsi="Garamond" w:cs="Times New Roman"/>
          <w:b/>
          <w:color w:val="FF0000"/>
          <w:lang w:eastAsia="fr-FR"/>
        </w:rPr>
        <w:t xml:space="preserve">en cohérence avec les objectifs du dispositif </w:t>
      </w:r>
      <w:proofErr w:type="spellStart"/>
      <w:r w:rsidRPr="00642026">
        <w:rPr>
          <w:rFonts w:ascii="Garamond" w:eastAsia="Times New Roman" w:hAnsi="Garamond" w:cs="Times New Roman"/>
          <w:b/>
          <w:color w:val="FF0000"/>
          <w:lang w:eastAsia="fr-FR"/>
        </w:rPr>
        <w:t>ChampYons</w:t>
      </w:r>
      <w:proofErr w:type="spellEnd"/>
      <w:r w:rsidRPr="00642026">
        <w:rPr>
          <w:rFonts w:ascii="Garamond" w:eastAsia="Times New Roman" w:hAnsi="Garamond" w:cs="Times New Roman"/>
          <w:b/>
          <w:color w:val="FF0000"/>
          <w:lang w:eastAsia="fr-FR"/>
        </w:rPr>
        <w:t xml:space="preserve"> Clubs </w:t>
      </w:r>
      <w:r w:rsidRPr="00642026">
        <w:rPr>
          <w:rFonts w:ascii="Garamond" w:eastAsia="Times New Roman" w:hAnsi="Garamond" w:cs="Times New Roman"/>
          <w:b/>
          <w:lang w:eastAsia="fr-FR"/>
        </w:rPr>
        <w:t xml:space="preserve">(CF règlement), et pour lesquelles vous sollicitez une subvention du Département. </w:t>
      </w:r>
    </w:p>
    <w:p w14:paraId="73A8E335" w14:textId="77777777" w:rsidR="00642026" w:rsidRPr="00642026" w:rsidRDefault="00642026" w:rsidP="00642026">
      <w:pPr>
        <w:spacing w:after="0" w:line="256" w:lineRule="auto"/>
        <w:jc w:val="both"/>
        <w:rPr>
          <w:rFonts w:ascii="Garamond" w:eastAsia="Times New Roman" w:hAnsi="Garamond" w:cs="Times New Roman"/>
          <w:b/>
          <w:lang w:eastAsia="fr-FR"/>
        </w:rPr>
      </w:pPr>
    </w:p>
    <w:bookmarkEnd w:id="0"/>
    <w:p w14:paraId="45270F65" w14:textId="271086F4" w:rsidR="00A441CE" w:rsidRPr="0096688D" w:rsidRDefault="0096688D" w:rsidP="00642026">
      <w:pPr>
        <w:spacing w:after="0" w:line="256" w:lineRule="auto"/>
        <w:jc w:val="both"/>
        <w:rPr>
          <w:rFonts w:ascii="Garamond" w:eastAsia="Times New Roman" w:hAnsi="Garamond" w:cs="Times New Roman"/>
          <w:b/>
          <w:lang w:eastAsia="fr-FR"/>
        </w:rPr>
      </w:pPr>
      <w:r w:rsidRPr="0096688D">
        <w:rPr>
          <w:rFonts w:ascii="Garamond" w:eastAsia="Times New Roman" w:hAnsi="Garamond" w:cs="Times New Roman"/>
          <w:b/>
          <w:lang w:eastAsia="fr-FR"/>
        </w:rPr>
        <w:t>R</w:t>
      </w:r>
      <w:r w:rsidR="00642026" w:rsidRPr="00642026">
        <w:rPr>
          <w:rFonts w:ascii="Garamond" w:eastAsia="Times New Roman" w:hAnsi="Garamond" w:cs="Times New Roman"/>
          <w:b/>
          <w:lang w:eastAsia="fr-FR"/>
        </w:rPr>
        <w:t xml:space="preserve">emplir une fiche de présentation </w:t>
      </w:r>
      <w:r w:rsidR="00A441CE" w:rsidRPr="0096688D">
        <w:rPr>
          <w:rFonts w:ascii="Garamond" w:eastAsia="Times New Roman" w:hAnsi="Garamond" w:cs="Times New Roman"/>
          <w:b/>
          <w:lang w:eastAsia="fr-FR"/>
        </w:rPr>
        <w:t>ET</w:t>
      </w:r>
      <w:r w:rsidR="006E731A" w:rsidRPr="0096688D">
        <w:rPr>
          <w:rFonts w:ascii="Garamond" w:eastAsia="Times New Roman" w:hAnsi="Garamond" w:cs="Times New Roman"/>
          <w:b/>
          <w:lang w:eastAsia="fr-FR"/>
        </w:rPr>
        <w:t xml:space="preserve"> </w:t>
      </w:r>
      <w:r w:rsidR="00A441CE" w:rsidRPr="0096688D">
        <w:rPr>
          <w:rFonts w:ascii="Garamond" w:eastAsia="Times New Roman" w:hAnsi="Garamond" w:cs="Times New Roman"/>
          <w:b/>
          <w:lang w:eastAsia="fr-FR"/>
        </w:rPr>
        <w:t>son</w:t>
      </w:r>
      <w:r w:rsidR="006E731A" w:rsidRPr="0096688D">
        <w:rPr>
          <w:rFonts w:ascii="Garamond" w:eastAsia="Times New Roman" w:hAnsi="Garamond" w:cs="Times New Roman"/>
          <w:b/>
          <w:lang w:eastAsia="fr-FR"/>
        </w:rPr>
        <w:t xml:space="preserve"> budget prévisionnel</w:t>
      </w:r>
      <w:r w:rsidRPr="0096688D">
        <w:rPr>
          <w:rFonts w:ascii="Garamond" w:eastAsia="Times New Roman" w:hAnsi="Garamond" w:cs="Times New Roman"/>
          <w:b/>
          <w:lang w:eastAsia="fr-FR"/>
        </w:rPr>
        <w:t xml:space="preserve">, et dupliquer </w:t>
      </w:r>
      <w:r>
        <w:rPr>
          <w:rFonts w:ascii="Garamond" w:eastAsia="Times New Roman" w:hAnsi="Garamond" w:cs="Times New Roman"/>
          <w:b/>
          <w:lang w:eastAsia="fr-FR"/>
        </w:rPr>
        <w:t xml:space="preserve">ces documents types </w:t>
      </w:r>
      <w:r w:rsidRPr="0096688D">
        <w:rPr>
          <w:rFonts w:ascii="Garamond" w:eastAsia="Times New Roman" w:hAnsi="Garamond" w:cs="Times New Roman"/>
          <w:b/>
          <w:lang w:eastAsia="fr-FR"/>
        </w:rPr>
        <w:t>pour chaque action (</w:t>
      </w:r>
      <w:r w:rsidRPr="0096688D">
        <w:rPr>
          <w:rFonts w:ascii="Garamond" w:eastAsia="Times New Roman" w:hAnsi="Garamond" w:cs="Times New Roman"/>
          <w:b/>
          <w:color w:val="FF0000"/>
          <w:lang w:eastAsia="fr-FR"/>
        </w:rPr>
        <w:t>une fiche de présentation et un budget prévisionnel par action</w:t>
      </w:r>
      <w:r w:rsidRPr="0096688D">
        <w:rPr>
          <w:rFonts w:ascii="Garamond" w:eastAsia="Times New Roman" w:hAnsi="Garamond" w:cs="Times New Roman"/>
          <w:b/>
          <w:lang w:eastAsia="fr-FR"/>
        </w:rPr>
        <w:t xml:space="preserve">). </w:t>
      </w:r>
    </w:p>
    <w:p w14:paraId="306A47AD" w14:textId="28893387" w:rsidR="00A441CE" w:rsidRDefault="00A441CE" w:rsidP="00642026">
      <w:pPr>
        <w:spacing w:after="0" w:line="256" w:lineRule="auto"/>
        <w:jc w:val="both"/>
        <w:rPr>
          <w:rFonts w:ascii="Garamond" w:eastAsia="Times New Roman" w:hAnsi="Garamond" w:cs="Times New Roman"/>
          <w:b/>
          <w:lang w:eastAsia="fr-FR"/>
        </w:rPr>
      </w:pPr>
    </w:p>
    <w:p w14:paraId="328A99DC" w14:textId="01E903C7" w:rsidR="0096688D" w:rsidRDefault="0096688D" w:rsidP="00642026">
      <w:pPr>
        <w:spacing w:after="0" w:line="256" w:lineRule="auto"/>
        <w:jc w:val="both"/>
        <w:rPr>
          <w:rFonts w:ascii="Garamond" w:eastAsia="Times New Roman" w:hAnsi="Garamond" w:cs="Times New Roman"/>
          <w:b/>
          <w:lang w:eastAsia="fr-FR"/>
        </w:rPr>
      </w:pPr>
      <w:r w:rsidRPr="0096688D">
        <w:rPr>
          <w:rFonts w:ascii="Garamond" w:eastAsia="Times New Roman" w:hAnsi="Garamond" w:cs="Times New Roman"/>
          <w:b/>
          <w:lang w:eastAsia="fr-FR"/>
        </w:rPr>
        <w:t>Nom du club :</w:t>
      </w:r>
      <w:r>
        <w:rPr>
          <w:rFonts w:ascii="Garamond" w:eastAsia="Times New Roman" w:hAnsi="Garamond" w:cs="Times New Roman"/>
          <w:b/>
          <w:lang w:eastAsia="fr-FR"/>
        </w:rPr>
        <w:t xml:space="preserve"> </w:t>
      </w:r>
      <w:sdt>
        <w:sdtPr>
          <w:rPr>
            <w:rFonts w:ascii="Garamond" w:eastAsia="Times New Roman" w:hAnsi="Garamond" w:cs="Times New Roman"/>
            <w:b/>
            <w:lang w:eastAsia="fr-FR"/>
          </w:rPr>
          <w:id w:val="-1186433846"/>
          <w:placeholder>
            <w:docPart w:val="DefaultPlaceholder_-1854013440"/>
          </w:placeholder>
          <w:showingPlcHdr/>
        </w:sdtPr>
        <w:sdtEndPr/>
        <w:sdtContent>
          <w:r w:rsidRPr="00E94C03">
            <w:rPr>
              <w:rStyle w:val="Textedelespacerserv"/>
            </w:rPr>
            <w:t>Cliquez ou appuyez ici pour entrer du texte.</w:t>
          </w:r>
        </w:sdtContent>
      </w:sdt>
    </w:p>
    <w:p w14:paraId="63429247" w14:textId="66D62BC3" w:rsidR="0096688D" w:rsidRDefault="0096688D" w:rsidP="00642026">
      <w:pPr>
        <w:spacing w:after="0" w:line="256" w:lineRule="auto"/>
        <w:jc w:val="both"/>
        <w:rPr>
          <w:rFonts w:ascii="Garamond" w:eastAsia="Times New Roman" w:hAnsi="Garamond" w:cs="Times New Roman"/>
          <w:b/>
          <w:lang w:eastAsia="fr-FR"/>
        </w:rPr>
      </w:pPr>
      <w:r>
        <w:rPr>
          <w:rFonts w:ascii="Garamond" w:eastAsia="Times New Roman" w:hAnsi="Garamond" w:cs="Times New Roman"/>
          <w:b/>
          <w:lang w:eastAsia="fr-FR"/>
        </w:rPr>
        <w:t xml:space="preserve">Nombre d’actions mises en place (dans le cadre de ce dispositif) : </w:t>
      </w:r>
      <w:sdt>
        <w:sdtPr>
          <w:rPr>
            <w:rFonts w:ascii="Garamond" w:eastAsia="Times New Roman" w:hAnsi="Garamond" w:cs="Times New Roman"/>
            <w:b/>
            <w:lang w:eastAsia="fr-FR"/>
          </w:rPr>
          <w:id w:val="-1312632972"/>
          <w:placeholder>
            <w:docPart w:val="DefaultPlaceholder_-1854013440"/>
          </w:placeholder>
          <w:showingPlcHdr/>
        </w:sdtPr>
        <w:sdtEndPr/>
        <w:sdtContent>
          <w:r w:rsidRPr="00E94C03">
            <w:rPr>
              <w:rStyle w:val="Textedelespacerserv"/>
            </w:rPr>
            <w:t>Cliquez ou appuyez ici pour entrer du texte.</w:t>
          </w:r>
        </w:sdtContent>
      </w:sdt>
    </w:p>
    <w:p w14:paraId="6FEFA045" w14:textId="77777777" w:rsidR="0096688D" w:rsidRDefault="0096688D" w:rsidP="00642026">
      <w:pPr>
        <w:spacing w:after="0" w:line="256" w:lineRule="auto"/>
        <w:jc w:val="both"/>
        <w:rPr>
          <w:rFonts w:ascii="Garamond" w:eastAsia="Times New Roman" w:hAnsi="Garamond" w:cs="Times New Roman"/>
          <w:b/>
          <w:lang w:eastAsia="fr-FR"/>
        </w:rPr>
      </w:pPr>
    </w:p>
    <w:p w14:paraId="0EAFB225" w14:textId="73B856DB" w:rsidR="00A441CE" w:rsidRPr="00642026" w:rsidRDefault="00A441CE" w:rsidP="00A441CE">
      <w:pPr>
        <w:shd w:val="solid" w:color="D20072" w:fill="auto"/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  <w:r>
        <w:rPr>
          <w:rFonts w:ascii="Garamond" w:eastAsia="Times New Roman" w:hAnsi="Garamond" w:cs="Times New Roman"/>
          <w:b/>
          <w:lang w:eastAsia="fr-FR"/>
        </w:rPr>
        <w:t xml:space="preserve">FICHE DE PRESENTATION </w:t>
      </w:r>
    </w:p>
    <w:p w14:paraId="41705D14" w14:textId="77777777" w:rsidR="00A441CE" w:rsidRPr="00642026" w:rsidRDefault="00A441CE" w:rsidP="00642026">
      <w:pPr>
        <w:spacing w:after="0" w:line="256" w:lineRule="auto"/>
        <w:jc w:val="both"/>
        <w:rPr>
          <w:rFonts w:ascii="Garamond" w:eastAsia="Times New Roman" w:hAnsi="Garamond" w:cs="Times New Roman"/>
          <w:b/>
          <w:lang w:eastAsia="fr-FR"/>
        </w:rPr>
      </w:pPr>
    </w:p>
    <w:p w14:paraId="41D76050" w14:textId="26C1BC9D" w:rsidR="00642026" w:rsidRDefault="006E731A" w:rsidP="006E731A">
      <w:pPr>
        <w:spacing w:after="0" w:line="256" w:lineRule="auto"/>
        <w:ind w:left="720"/>
        <w:contextualSpacing/>
        <w:jc w:val="both"/>
        <w:rPr>
          <w:rFonts w:ascii="Garamond" w:eastAsia="Times New Roman" w:hAnsi="Garamond" w:cs="Times New Roman"/>
          <w:b/>
          <w:color w:val="E32D91"/>
          <w:lang w:eastAsia="fr-FR"/>
        </w:rPr>
      </w:pPr>
      <w:r>
        <w:rPr>
          <w:rFonts w:ascii="Garamond" w:eastAsia="Times New Roman" w:hAnsi="Garamond" w:cs="Times New Roman"/>
          <w:b/>
          <w:color w:val="E32D91"/>
          <w:lang w:eastAsia="fr-FR"/>
        </w:rPr>
        <w:t>ACTION N° </w:t>
      </w:r>
      <w:sdt>
        <w:sdtPr>
          <w:rPr>
            <w:rFonts w:ascii="Garamond" w:eastAsia="Times New Roman" w:hAnsi="Garamond" w:cs="Times New Roman"/>
            <w:b/>
            <w:color w:val="E32D91"/>
            <w:lang w:eastAsia="fr-FR"/>
          </w:rPr>
          <w:id w:val="-1890248260"/>
          <w:placeholder>
            <w:docPart w:val="DefaultPlaceholder_-1854013440"/>
          </w:placeholder>
          <w:showingPlcHdr/>
        </w:sdtPr>
        <w:sdtEndPr/>
        <w:sdtContent>
          <w:r w:rsidRPr="00E94C03">
            <w:rPr>
              <w:rStyle w:val="Textedelespacerserv"/>
            </w:rPr>
            <w:t>Cliquez ou appuyez ici pour entrer du texte.</w:t>
          </w:r>
        </w:sdtContent>
      </w:sdt>
      <w:r>
        <w:rPr>
          <w:rFonts w:ascii="Garamond" w:eastAsia="Times New Roman" w:hAnsi="Garamond" w:cs="Times New Roman"/>
          <w:b/>
          <w:color w:val="E32D91"/>
          <w:lang w:eastAsia="fr-FR"/>
        </w:rPr>
        <w:t xml:space="preserve"> : </w:t>
      </w:r>
    </w:p>
    <w:p w14:paraId="13DD0FD3" w14:textId="77777777" w:rsidR="006E731A" w:rsidRPr="00642026" w:rsidRDefault="006E731A" w:rsidP="006E731A">
      <w:pPr>
        <w:spacing w:after="0" w:line="256" w:lineRule="auto"/>
        <w:ind w:left="720"/>
        <w:contextualSpacing/>
        <w:jc w:val="both"/>
        <w:rPr>
          <w:rFonts w:ascii="Garamond" w:eastAsia="Times New Roman" w:hAnsi="Garamond" w:cs="Times New Roman"/>
          <w:b/>
          <w:color w:val="E32D91"/>
          <w:lang w:eastAsia="fr-FR"/>
        </w:rPr>
      </w:pPr>
    </w:p>
    <w:p w14:paraId="7E96A690" w14:textId="77777777" w:rsidR="00642026" w:rsidRPr="00642026" w:rsidRDefault="00642026" w:rsidP="00642026">
      <w:pPr>
        <w:numPr>
          <w:ilvl w:val="0"/>
          <w:numId w:val="3"/>
        </w:numPr>
        <w:spacing w:after="0" w:line="256" w:lineRule="auto"/>
        <w:contextualSpacing/>
        <w:jc w:val="both"/>
        <w:rPr>
          <w:rFonts w:ascii="Garamond" w:eastAsia="Times New Roman" w:hAnsi="Garamond" w:cs="Times New Roman"/>
          <w:b/>
          <w:lang w:eastAsia="fr-FR"/>
        </w:rPr>
      </w:pPr>
      <w:r w:rsidRPr="00642026">
        <w:rPr>
          <w:rFonts w:ascii="Garamond" w:eastAsia="Times New Roman" w:hAnsi="Garamond" w:cs="Times New Roman"/>
          <w:b/>
          <w:lang w:eastAsia="fr-FR"/>
        </w:rPr>
        <w:t xml:space="preserve">Nom et la description de l’action </w:t>
      </w:r>
    </w:p>
    <w:sdt>
      <w:sdtPr>
        <w:rPr>
          <w:rFonts w:ascii="Garamond" w:eastAsia="Times New Roman" w:hAnsi="Garamond" w:cs="Times New Roman"/>
          <w:b/>
          <w:lang w:eastAsia="fr-FR"/>
        </w:rPr>
        <w:id w:val="-1574809230"/>
        <w:placeholder>
          <w:docPart w:val="A3EA34294C504389B5238F7D4F81F332"/>
        </w:placeholder>
      </w:sdtPr>
      <w:sdtEndPr/>
      <w:sdtContent>
        <w:p w14:paraId="7480E9C8" w14:textId="48D4D6B1" w:rsidR="00642026" w:rsidRDefault="00642026" w:rsidP="00642026">
          <w:pPr>
            <w:spacing w:after="0" w:line="256" w:lineRule="auto"/>
            <w:ind w:left="720"/>
            <w:contextualSpacing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  <w:p w14:paraId="283D16E0" w14:textId="77777777" w:rsidR="006E731A" w:rsidRPr="00642026" w:rsidRDefault="00CB5499" w:rsidP="00642026">
          <w:pPr>
            <w:spacing w:after="0" w:line="256" w:lineRule="auto"/>
            <w:ind w:left="720"/>
            <w:contextualSpacing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</w:sdtContent>
    </w:sdt>
    <w:p w14:paraId="10958715" w14:textId="78809235" w:rsidR="00642026" w:rsidRDefault="00642026" w:rsidP="00642026">
      <w:pPr>
        <w:numPr>
          <w:ilvl w:val="0"/>
          <w:numId w:val="1"/>
        </w:numPr>
        <w:spacing w:after="0" w:line="256" w:lineRule="auto"/>
        <w:jc w:val="both"/>
        <w:rPr>
          <w:rFonts w:ascii="Garamond" w:eastAsia="Times New Roman" w:hAnsi="Garamond" w:cs="Times New Roman"/>
          <w:b/>
          <w:lang w:eastAsia="fr-FR"/>
        </w:rPr>
      </w:pPr>
      <w:r w:rsidRPr="00642026">
        <w:rPr>
          <w:rFonts w:ascii="Garamond" w:eastAsia="Times New Roman" w:hAnsi="Garamond" w:cs="Times New Roman"/>
          <w:b/>
          <w:lang w:eastAsia="fr-FR"/>
        </w:rPr>
        <w:t>Thématique</w:t>
      </w:r>
      <w:r w:rsidR="0044461A">
        <w:rPr>
          <w:rFonts w:ascii="Garamond" w:eastAsia="Times New Roman" w:hAnsi="Garamond" w:cs="Times New Roman"/>
          <w:b/>
          <w:lang w:eastAsia="fr-FR"/>
        </w:rPr>
        <w:t>(s)</w:t>
      </w:r>
      <w:r w:rsidRPr="00642026">
        <w:rPr>
          <w:rFonts w:ascii="Garamond" w:eastAsia="Times New Roman" w:hAnsi="Garamond" w:cs="Times New Roman"/>
          <w:b/>
          <w:lang w:eastAsia="fr-FR"/>
        </w:rPr>
        <w:t xml:space="preserve"> </w:t>
      </w:r>
      <w:r w:rsidR="00EB20DF">
        <w:rPr>
          <w:rFonts w:ascii="Garamond" w:eastAsia="Times New Roman" w:hAnsi="Garamond" w:cs="Times New Roman"/>
          <w:b/>
          <w:lang w:eastAsia="fr-FR"/>
        </w:rPr>
        <w:t>de l’action mise en place </w:t>
      </w:r>
      <w:r w:rsidR="0044461A">
        <w:rPr>
          <w:rFonts w:ascii="Garamond" w:eastAsia="Times New Roman" w:hAnsi="Garamond" w:cs="Times New Roman"/>
          <w:b/>
          <w:lang w:eastAsia="fr-FR"/>
        </w:rPr>
        <w:t xml:space="preserve">(plusieurs choix possibles) </w:t>
      </w:r>
      <w:r w:rsidR="00EB20DF">
        <w:rPr>
          <w:rFonts w:ascii="Garamond" w:eastAsia="Times New Roman" w:hAnsi="Garamond" w:cs="Times New Roman"/>
          <w:b/>
          <w:lang w:eastAsia="fr-FR"/>
        </w:rPr>
        <w:t xml:space="preserve">: </w:t>
      </w:r>
    </w:p>
    <w:sdt>
      <w:sdtPr>
        <w:rPr>
          <w:lang w:eastAsia="fr-FR"/>
        </w:rPr>
        <w:id w:val="-1162070836"/>
        <w:placeholder>
          <w:docPart w:val="E87C932903604BC0BA3EADCE3700B4DC"/>
        </w:placeholder>
      </w:sdtPr>
      <w:sdtEndPr/>
      <w:sdtContent>
        <w:p w14:paraId="5FEB4AC0" w14:textId="15CCC632" w:rsidR="006E731A" w:rsidRPr="006E731A" w:rsidRDefault="0044461A" w:rsidP="006E731A">
          <w:pPr>
            <w:pStyle w:val="Paragraphedeliste"/>
            <w:spacing w:after="0" w:line="256" w:lineRule="auto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  <w:r>
            <w:rPr>
              <w:lang w:eastAsia="fr-FR"/>
            </w:rPr>
            <w:t xml:space="preserve">Cases avec les différentes thématiques </w:t>
          </w:r>
        </w:p>
        <w:p w14:paraId="6FDADE0B" w14:textId="31C08989" w:rsidR="006E731A" w:rsidRPr="00642026" w:rsidRDefault="00CB5499" w:rsidP="006E731A">
          <w:pPr>
            <w:pStyle w:val="Paragraphedeliste"/>
            <w:spacing w:after="0" w:line="256" w:lineRule="auto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</w:sdtContent>
    </w:sdt>
    <w:p w14:paraId="536BF9FC" w14:textId="77777777" w:rsidR="00642026" w:rsidRPr="00642026" w:rsidRDefault="00642026" w:rsidP="00642026">
      <w:pPr>
        <w:numPr>
          <w:ilvl w:val="0"/>
          <w:numId w:val="1"/>
        </w:numPr>
        <w:spacing w:after="0" w:line="256" w:lineRule="auto"/>
        <w:jc w:val="both"/>
        <w:rPr>
          <w:rFonts w:ascii="Garamond" w:eastAsia="Times New Roman" w:hAnsi="Garamond" w:cs="Times New Roman"/>
          <w:b/>
          <w:lang w:eastAsia="fr-FR"/>
        </w:rPr>
      </w:pPr>
      <w:r w:rsidRPr="00642026">
        <w:rPr>
          <w:rFonts w:ascii="Garamond" w:eastAsia="Times New Roman" w:hAnsi="Garamond" w:cs="Times New Roman"/>
          <w:b/>
          <w:lang w:eastAsia="fr-FR"/>
        </w:rPr>
        <w:t xml:space="preserve">Moyens, ressources (humaines et matérielles) utilisés pour la mise en place de l’action </w:t>
      </w:r>
    </w:p>
    <w:sdt>
      <w:sdtPr>
        <w:rPr>
          <w:rFonts w:ascii="Garamond" w:eastAsia="Times New Roman" w:hAnsi="Garamond" w:cs="Times New Roman"/>
          <w:b/>
          <w:lang w:eastAsia="fr-FR"/>
        </w:rPr>
        <w:id w:val="-479918214"/>
        <w:placeholder>
          <w:docPart w:val="A3EA34294C504389B5238F7D4F81F332"/>
        </w:placeholder>
      </w:sdtPr>
      <w:sdtEndPr/>
      <w:sdtContent>
        <w:p w14:paraId="70620BB7" w14:textId="5A84FCBF" w:rsidR="00642026" w:rsidRDefault="00642026" w:rsidP="00642026">
          <w:pPr>
            <w:spacing w:after="0" w:line="256" w:lineRule="auto"/>
            <w:ind w:left="72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  <w:p w14:paraId="3AE10AD9" w14:textId="77777777" w:rsidR="006E731A" w:rsidRPr="00642026" w:rsidRDefault="00CB5499" w:rsidP="00642026">
          <w:pPr>
            <w:spacing w:after="0" w:line="256" w:lineRule="auto"/>
            <w:ind w:left="72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</w:sdtContent>
    </w:sdt>
    <w:p w14:paraId="7C685D25" w14:textId="77777777" w:rsidR="00642026" w:rsidRPr="00642026" w:rsidRDefault="00642026" w:rsidP="00642026">
      <w:pPr>
        <w:numPr>
          <w:ilvl w:val="0"/>
          <w:numId w:val="2"/>
        </w:numPr>
        <w:spacing w:after="0" w:line="256" w:lineRule="auto"/>
        <w:jc w:val="both"/>
        <w:rPr>
          <w:rFonts w:ascii="Garamond" w:eastAsia="Times New Roman" w:hAnsi="Garamond" w:cs="Times New Roman"/>
          <w:b/>
          <w:lang w:eastAsia="fr-FR"/>
        </w:rPr>
      </w:pPr>
      <w:r w:rsidRPr="00642026">
        <w:rPr>
          <w:rFonts w:ascii="Garamond" w:eastAsia="Times New Roman" w:hAnsi="Garamond" w:cs="Times New Roman"/>
          <w:b/>
          <w:lang w:eastAsia="fr-FR"/>
        </w:rPr>
        <w:t xml:space="preserve">Temporalité de l’action : date(s) (si évènement(s)), date de commencement (si action de développement), récurrence… </w:t>
      </w:r>
    </w:p>
    <w:sdt>
      <w:sdtPr>
        <w:rPr>
          <w:rFonts w:ascii="Garamond" w:eastAsia="Times New Roman" w:hAnsi="Garamond" w:cs="Times New Roman"/>
          <w:b/>
          <w:lang w:eastAsia="fr-FR"/>
        </w:rPr>
        <w:id w:val="460468643"/>
        <w:placeholder>
          <w:docPart w:val="A3EA34294C504389B5238F7D4F81F332"/>
        </w:placeholder>
      </w:sdtPr>
      <w:sdtEndPr/>
      <w:sdtContent>
        <w:p w14:paraId="4ACA4369" w14:textId="57683B2D" w:rsidR="00642026" w:rsidRDefault="00642026" w:rsidP="00642026">
          <w:pPr>
            <w:spacing w:after="0" w:line="256" w:lineRule="auto"/>
            <w:ind w:left="72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  <w:p w14:paraId="54B30922" w14:textId="77777777" w:rsidR="006E731A" w:rsidRPr="00642026" w:rsidRDefault="00CB5499" w:rsidP="00642026">
          <w:pPr>
            <w:spacing w:after="0" w:line="256" w:lineRule="auto"/>
            <w:ind w:left="72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</w:sdtContent>
    </w:sdt>
    <w:p w14:paraId="4C88ED6F" w14:textId="77777777" w:rsidR="00642026" w:rsidRPr="00642026" w:rsidRDefault="00642026" w:rsidP="00642026">
      <w:pPr>
        <w:numPr>
          <w:ilvl w:val="0"/>
          <w:numId w:val="2"/>
        </w:numPr>
        <w:spacing w:after="0" w:line="256" w:lineRule="auto"/>
        <w:jc w:val="both"/>
        <w:rPr>
          <w:rFonts w:ascii="Garamond" w:eastAsia="Times New Roman" w:hAnsi="Garamond" w:cs="Times New Roman"/>
          <w:b/>
          <w:lang w:eastAsia="fr-FR"/>
        </w:rPr>
      </w:pPr>
      <w:r w:rsidRPr="00642026">
        <w:rPr>
          <w:rFonts w:ascii="Garamond" w:eastAsia="Times New Roman" w:hAnsi="Garamond" w:cs="Times New Roman"/>
          <w:b/>
          <w:lang w:eastAsia="fr-FR"/>
        </w:rPr>
        <w:t>Lieu(x) où va se dérouler l’action</w:t>
      </w:r>
    </w:p>
    <w:sdt>
      <w:sdtPr>
        <w:rPr>
          <w:rFonts w:ascii="Garamond" w:eastAsia="Times New Roman" w:hAnsi="Garamond" w:cs="Times New Roman"/>
          <w:b/>
          <w:lang w:eastAsia="fr-FR"/>
        </w:rPr>
        <w:id w:val="-2125454065"/>
        <w:placeholder>
          <w:docPart w:val="A3EA34294C504389B5238F7D4F81F332"/>
        </w:placeholder>
      </w:sdtPr>
      <w:sdtEndPr/>
      <w:sdtContent>
        <w:p w14:paraId="3C099071" w14:textId="10A76167" w:rsidR="00642026" w:rsidRDefault="00642026" w:rsidP="00642026">
          <w:pPr>
            <w:spacing w:after="0" w:line="256" w:lineRule="auto"/>
            <w:ind w:left="72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  <w:p w14:paraId="00506DFC" w14:textId="77777777" w:rsidR="006E731A" w:rsidRPr="00642026" w:rsidRDefault="00CB5499" w:rsidP="00642026">
          <w:pPr>
            <w:spacing w:after="0" w:line="256" w:lineRule="auto"/>
            <w:ind w:left="72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</w:sdtContent>
    </w:sdt>
    <w:p w14:paraId="55F72613" w14:textId="77777777" w:rsidR="00642026" w:rsidRPr="00642026" w:rsidRDefault="00642026" w:rsidP="00642026">
      <w:pPr>
        <w:numPr>
          <w:ilvl w:val="0"/>
          <w:numId w:val="2"/>
        </w:numPr>
        <w:spacing w:after="0" w:line="256" w:lineRule="auto"/>
        <w:jc w:val="both"/>
        <w:rPr>
          <w:rFonts w:ascii="Garamond" w:eastAsia="Times New Roman" w:hAnsi="Garamond" w:cs="Times New Roman"/>
          <w:b/>
          <w:lang w:eastAsia="fr-FR"/>
        </w:rPr>
      </w:pPr>
      <w:r w:rsidRPr="00642026">
        <w:rPr>
          <w:rFonts w:ascii="Garamond" w:eastAsia="Times New Roman" w:hAnsi="Garamond" w:cs="Times New Roman"/>
          <w:b/>
          <w:lang w:eastAsia="fr-FR"/>
        </w:rPr>
        <w:t xml:space="preserve">Public bénéficiant de l’action : type de public, nombre de personnes touchées par l’action (estimation) </w:t>
      </w:r>
    </w:p>
    <w:sdt>
      <w:sdtPr>
        <w:rPr>
          <w:rFonts w:ascii="Garamond" w:eastAsia="Times New Roman" w:hAnsi="Garamond" w:cs="Times New Roman"/>
          <w:b/>
          <w:lang w:eastAsia="fr-FR"/>
        </w:rPr>
        <w:id w:val="203692817"/>
        <w:placeholder>
          <w:docPart w:val="A3EA34294C504389B5238F7D4F81F332"/>
        </w:placeholder>
      </w:sdtPr>
      <w:sdtEndPr/>
      <w:sdtContent>
        <w:p w14:paraId="057C9DBE" w14:textId="28B0F923" w:rsidR="00642026" w:rsidRDefault="00642026" w:rsidP="00642026">
          <w:pPr>
            <w:spacing w:after="0" w:line="256" w:lineRule="auto"/>
            <w:ind w:left="72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  <w:p w14:paraId="285269AA" w14:textId="77777777" w:rsidR="006E731A" w:rsidRPr="00642026" w:rsidRDefault="00CB5499" w:rsidP="00642026">
          <w:pPr>
            <w:spacing w:after="0" w:line="256" w:lineRule="auto"/>
            <w:ind w:left="72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</w:sdtContent>
    </w:sdt>
    <w:p w14:paraId="18BC38A6" w14:textId="60A3F9D8" w:rsidR="00642026" w:rsidRPr="00642026" w:rsidRDefault="00642026" w:rsidP="00642026">
      <w:pPr>
        <w:numPr>
          <w:ilvl w:val="0"/>
          <w:numId w:val="2"/>
        </w:numPr>
        <w:spacing w:after="0" w:line="256" w:lineRule="auto"/>
        <w:jc w:val="both"/>
        <w:rPr>
          <w:rFonts w:ascii="Garamond" w:eastAsia="Times New Roman" w:hAnsi="Garamond" w:cs="Times New Roman"/>
          <w:b/>
          <w:lang w:eastAsia="fr-FR"/>
        </w:rPr>
      </w:pPr>
      <w:r w:rsidRPr="00642026">
        <w:rPr>
          <w:rFonts w:ascii="Garamond" w:eastAsia="Times New Roman" w:hAnsi="Garamond" w:cs="Times New Roman"/>
          <w:b/>
          <w:lang w:eastAsia="fr-FR"/>
        </w:rPr>
        <w:t xml:space="preserve">Budget </w:t>
      </w:r>
      <w:r w:rsidR="006E731A">
        <w:rPr>
          <w:rFonts w:ascii="Garamond" w:eastAsia="Times New Roman" w:hAnsi="Garamond" w:cs="Times New Roman"/>
          <w:b/>
          <w:lang w:eastAsia="fr-FR"/>
        </w:rPr>
        <w:t xml:space="preserve">TOTAL </w:t>
      </w:r>
      <w:r w:rsidRPr="00642026">
        <w:rPr>
          <w:rFonts w:ascii="Garamond" w:eastAsia="Times New Roman" w:hAnsi="Garamond" w:cs="Times New Roman"/>
          <w:b/>
          <w:lang w:eastAsia="fr-FR"/>
        </w:rPr>
        <w:t>estimé de l’action n°</w:t>
      </w:r>
      <w:sdt>
        <w:sdtPr>
          <w:rPr>
            <w:rFonts w:ascii="Garamond" w:eastAsia="Times New Roman" w:hAnsi="Garamond" w:cs="Times New Roman"/>
            <w:b/>
            <w:lang w:eastAsia="fr-FR"/>
          </w:rPr>
          <w:id w:val="-980160318"/>
          <w:placeholder>
            <w:docPart w:val="DefaultPlaceholder_-1854013440"/>
          </w:placeholder>
          <w:showingPlcHdr/>
        </w:sdtPr>
        <w:sdtContent>
          <w:r w:rsidR="00CB5499" w:rsidRPr="00E94C03">
            <w:rPr>
              <w:rStyle w:val="Textedelespacerserv"/>
            </w:rPr>
            <w:t>Cliquez ou appuyez ici pour entrer du texte.</w:t>
          </w:r>
        </w:sdtContent>
      </w:sdt>
    </w:p>
    <w:sdt>
      <w:sdtPr>
        <w:rPr>
          <w:rFonts w:ascii="Garamond" w:eastAsia="Times New Roman" w:hAnsi="Garamond" w:cs="Times New Roman"/>
          <w:b/>
          <w:lang w:eastAsia="fr-FR"/>
        </w:rPr>
        <w:id w:val="-1627079110"/>
        <w:placeholder>
          <w:docPart w:val="A3EA34294C504389B5238F7D4F81F332"/>
        </w:placeholder>
      </w:sdtPr>
      <w:sdtEndPr/>
      <w:sdtContent>
        <w:p w14:paraId="07D5FBBE" w14:textId="00375D0B" w:rsidR="00642026" w:rsidRDefault="00642026" w:rsidP="00642026">
          <w:pPr>
            <w:spacing w:after="0" w:line="256" w:lineRule="auto"/>
            <w:ind w:left="72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  <w:p w14:paraId="66F92C96" w14:textId="77777777" w:rsidR="006E731A" w:rsidRPr="00642026" w:rsidRDefault="00CB5499" w:rsidP="00642026">
          <w:pPr>
            <w:spacing w:after="0" w:line="256" w:lineRule="auto"/>
            <w:ind w:left="72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</w:sdtContent>
    </w:sdt>
    <w:p w14:paraId="37276DC8" w14:textId="01B011F8" w:rsidR="00642026" w:rsidRPr="00642026" w:rsidRDefault="00642026" w:rsidP="00642026">
      <w:pPr>
        <w:numPr>
          <w:ilvl w:val="0"/>
          <w:numId w:val="2"/>
        </w:numPr>
        <w:spacing w:after="0" w:line="256" w:lineRule="auto"/>
        <w:jc w:val="both"/>
        <w:rPr>
          <w:rFonts w:ascii="Garamond" w:eastAsia="Times New Roman" w:hAnsi="Garamond" w:cs="Times New Roman"/>
          <w:b/>
          <w:lang w:eastAsia="fr-FR"/>
        </w:rPr>
      </w:pPr>
      <w:r w:rsidRPr="00642026">
        <w:rPr>
          <w:rFonts w:ascii="Garamond" w:eastAsia="Times New Roman" w:hAnsi="Garamond" w:cs="Times New Roman"/>
          <w:b/>
          <w:lang w:eastAsia="fr-FR"/>
        </w:rPr>
        <w:t>Subvention sollicitée pour l’action n°</w:t>
      </w:r>
      <w:sdt>
        <w:sdtPr>
          <w:rPr>
            <w:rFonts w:ascii="Garamond" w:eastAsia="Times New Roman" w:hAnsi="Garamond" w:cs="Times New Roman"/>
            <w:b/>
            <w:lang w:eastAsia="fr-FR"/>
          </w:rPr>
          <w:id w:val="207146982"/>
          <w:placeholder>
            <w:docPart w:val="DefaultPlaceholder_-1854013440"/>
          </w:placeholder>
          <w:showingPlcHdr/>
        </w:sdtPr>
        <w:sdtContent>
          <w:r w:rsidR="00CB5499" w:rsidRPr="00E94C03">
            <w:rPr>
              <w:rStyle w:val="Textedelespacerserv"/>
            </w:rPr>
            <w:t>Cliquez ou appuyez ici pour entrer du texte.</w:t>
          </w:r>
        </w:sdtContent>
      </w:sdt>
    </w:p>
    <w:sdt>
      <w:sdtPr>
        <w:rPr>
          <w:rFonts w:ascii="Garamond" w:eastAsia="Times New Roman" w:hAnsi="Garamond" w:cs="Times New Roman"/>
          <w:b/>
          <w:lang w:eastAsia="fr-FR"/>
        </w:rPr>
        <w:id w:val="-1737926015"/>
        <w:placeholder>
          <w:docPart w:val="A7DDB1BF9C424276B985BFDB755ED7A5"/>
        </w:placeholder>
      </w:sdtPr>
      <w:sdtEndPr/>
      <w:sdtContent>
        <w:p w14:paraId="7EAB6F9D" w14:textId="654C6999" w:rsidR="00642026" w:rsidRDefault="00642026" w:rsidP="00642026">
          <w:pPr>
            <w:spacing w:after="0" w:line="256" w:lineRule="auto"/>
            <w:ind w:left="72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  <w:p w14:paraId="3F7BFEC7" w14:textId="77777777" w:rsidR="006E731A" w:rsidRPr="00642026" w:rsidRDefault="00CB5499" w:rsidP="00642026">
          <w:pPr>
            <w:spacing w:after="0" w:line="256" w:lineRule="auto"/>
            <w:ind w:left="720"/>
            <w:jc w:val="both"/>
            <w:rPr>
              <w:rFonts w:ascii="Garamond" w:eastAsia="Times New Roman" w:hAnsi="Garamond" w:cs="Times New Roman"/>
              <w:b/>
              <w:lang w:eastAsia="fr-FR"/>
            </w:rPr>
          </w:pPr>
        </w:p>
      </w:sdtContent>
    </w:sdt>
    <w:p w14:paraId="0BC1FF50" w14:textId="2C6C605A" w:rsidR="00354163" w:rsidRDefault="00354163"/>
    <w:p w14:paraId="54B930B0" w14:textId="5F8DC187" w:rsidR="00354163" w:rsidRDefault="00354163"/>
    <w:p w14:paraId="143CB899" w14:textId="30339437" w:rsidR="00A441CE" w:rsidRDefault="00A441CE" w:rsidP="00A441CE">
      <w:pPr>
        <w:jc w:val="right"/>
      </w:pPr>
      <w:r>
        <w:rPr>
          <w:noProof/>
        </w:rPr>
        <w:lastRenderedPageBreak/>
        <w:drawing>
          <wp:inline distT="0" distB="0" distL="0" distR="0" wp14:anchorId="7BD4A51E" wp14:editId="22C997B6">
            <wp:extent cx="1139324" cy="601200"/>
            <wp:effectExtent l="0" t="0" r="381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40" cy="606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139134" w14:textId="7614D252" w:rsidR="00A441CE" w:rsidRPr="00642026" w:rsidRDefault="00A441CE" w:rsidP="00A441CE">
      <w:pPr>
        <w:shd w:val="solid" w:color="D20072" w:fill="auto"/>
        <w:spacing w:after="0" w:line="240" w:lineRule="auto"/>
        <w:jc w:val="center"/>
        <w:rPr>
          <w:rFonts w:ascii="Garamond" w:eastAsia="Times New Roman" w:hAnsi="Garamond" w:cs="Times New Roman"/>
          <w:b/>
          <w:lang w:eastAsia="fr-FR"/>
        </w:rPr>
      </w:pPr>
      <w:r w:rsidRPr="00A441CE">
        <w:rPr>
          <w:rFonts w:ascii="Garamond" w:eastAsia="Times New Roman" w:hAnsi="Garamond" w:cs="Times New Roman"/>
          <w:b/>
          <w:lang w:eastAsia="fr-FR"/>
        </w:rPr>
        <w:t xml:space="preserve">BUDGET PREVISIONNEL </w:t>
      </w:r>
    </w:p>
    <w:p w14:paraId="17EDEE2F" w14:textId="1DD74D5B" w:rsidR="00A441CE" w:rsidRPr="0096688D" w:rsidRDefault="00A441CE">
      <w:pPr>
        <w:rPr>
          <w:rFonts w:ascii="Garamond" w:hAnsi="Garamond"/>
          <w:b/>
          <w:bCs/>
        </w:rPr>
      </w:pPr>
      <w:r w:rsidRPr="00A441CE">
        <w:rPr>
          <w:rFonts w:ascii="Garamond" w:hAnsi="Garamond"/>
        </w:rPr>
        <w:br/>
      </w:r>
      <w:r w:rsidRPr="0096688D">
        <w:rPr>
          <w:rFonts w:ascii="Garamond" w:hAnsi="Garamond"/>
          <w:b/>
          <w:bCs/>
        </w:rPr>
        <w:t xml:space="preserve">L’année N correspond à la saison sportive pour laquelle vous sollicitez la subvention </w:t>
      </w:r>
    </w:p>
    <w:tbl>
      <w:tblPr>
        <w:tblStyle w:val="Grilledutableau"/>
        <w:tblW w:w="9440" w:type="dxa"/>
        <w:tblLook w:val="04A0" w:firstRow="1" w:lastRow="0" w:firstColumn="1" w:lastColumn="0" w:noHBand="0" w:noVBand="1"/>
      </w:tblPr>
      <w:tblGrid>
        <w:gridCol w:w="3681"/>
        <w:gridCol w:w="1085"/>
        <w:gridCol w:w="3593"/>
        <w:gridCol w:w="1081"/>
      </w:tblGrid>
      <w:tr w:rsidR="00642026" w14:paraId="776F62F6" w14:textId="77777777" w:rsidTr="005416E3">
        <w:tc>
          <w:tcPr>
            <w:tcW w:w="3681" w:type="dxa"/>
            <w:shd w:val="clear" w:color="auto" w:fill="AEAAAA" w:themeFill="background2" w:themeFillShade="BF"/>
          </w:tcPr>
          <w:p w14:paraId="03E5E9FF" w14:textId="2B3E8861" w:rsidR="00642026" w:rsidRPr="00EB20DF" w:rsidRDefault="00642026" w:rsidP="005416E3">
            <w:pPr>
              <w:jc w:val="center"/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CHARGES</w:t>
            </w:r>
          </w:p>
        </w:tc>
        <w:tc>
          <w:tcPr>
            <w:tcW w:w="1085" w:type="dxa"/>
            <w:shd w:val="clear" w:color="auto" w:fill="AEAAAA" w:themeFill="background2" w:themeFillShade="BF"/>
          </w:tcPr>
          <w:p w14:paraId="264E7EC8" w14:textId="36159551" w:rsidR="00642026" w:rsidRPr="00EB20DF" w:rsidRDefault="00642026" w:rsidP="005416E3">
            <w:pPr>
              <w:jc w:val="center"/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Année N</w:t>
            </w:r>
          </w:p>
        </w:tc>
        <w:tc>
          <w:tcPr>
            <w:tcW w:w="3593" w:type="dxa"/>
            <w:shd w:val="clear" w:color="auto" w:fill="AEAAAA" w:themeFill="background2" w:themeFillShade="BF"/>
          </w:tcPr>
          <w:p w14:paraId="2C627967" w14:textId="750E0D1A" w:rsidR="00642026" w:rsidRPr="00EB20DF" w:rsidRDefault="00642026" w:rsidP="005416E3">
            <w:pPr>
              <w:jc w:val="center"/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PRODUITS</w:t>
            </w:r>
          </w:p>
        </w:tc>
        <w:tc>
          <w:tcPr>
            <w:tcW w:w="1081" w:type="dxa"/>
            <w:shd w:val="clear" w:color="auto" w:fill="AEAAAA" w:themeFill="background2" w:themeFillShade="BF"/>
          </w:tcPr>
          <w:p w14:paraId="58D8277A" w14:textId="3719A5FE" w:rsidR="00642026" w:rsidRPr="00EB20DF" w:rsidRDefault="00642026" w:rsidP="005416E3">
            <w:pPr>
              <w:jc w:val="center"/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Année N</w:t>
            </w:r>
          </w:p>
        </w:tc>
      </w:tr>
      <w:tr w:rsidR="00642026" w14:paraId="5678E967" w14:textId="77777777" w:rsidTr="005416E3">
        <w:tc>
          <w:tcPr>
            <w:tcW w:w="3681" w:type="dxa"/>
            <w:shd w:val="clear" w:color="auto" w:fill="E7E6E6" w:themeFill="background2"/>
          </w:tcPr>
          <w:p w14:paraId="073469F0" w14:textId="3F085F60" w:rsidR="00642026" w:rsidRPr="00EB20DF" w:rsidRDefault="00642026" w:rsidP="005416E3">
            <w:pPr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Achats</w:t>
            </w:r>
          </w:p>
        </w:tc>
        <w:tc>
          <w:tcPr>
            <w:tcW w:w="1085" w:type="dxa"/>
            <w:shd w:val="clear" w:color="auto" w:fill="E7E6E6" w:themeFill="background2"/>
          </w:tcPr>
          <w:p w14:paraId="1DE1B63F" w14:textId="77777777" w:rsidR="00642026" w:rsidRPr="00EB20DF" w:rsidRDefault="00642026" w:rsidP="005A688A">
            <w:pPr>
              <w:jc w:val="right"/>
              <w:rPr>
                <w:rFonts w:ascii="Garamond" w:hAnsi="Garamond"/>
                <w:b/>
                <w:bCs/>
              </w:rPr>
            </w:pPr>
          </w:p>
          <w:p w14:paraId="00D0C554" w14:textId="6E8FFC01" w:rsidR="005A688A" w:rsidRPr="00EB20DF" w:rsidRDefault="0044461A" w:rsidP="005A688A">
            <w:pPr>
              <w:jc w:val="right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0</w:t>
            </w:r>
          </w:p>
        </w:tc>
        <w:tc>
          <w:tcPr>
            <w:tcW w:w="3593" w:type="dxa"/>
            <w:shd w:val="clear" w:color="auto" w:fill="E7E6E6" w:themeFill="background2"/>
          </w:tcPr>
          <w:p w14:paraId="642ED046" w14:textId="51F7D9BC" w:rsidR="00642026" w:rsidRPr="00EB20DF" w:rsidRDefault="005416E3" w:rsidP="005416E3">
            <w:pPr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Ventes de produits finis, prestations de services, marchandise</w:t>
            </w:r>
          </w:p>
        </w:tc>
        <w:tc>
          <w:tcPr>
            <w:tcW w:w="1081" w:type="dxa"/>
            <w:shd w:val="clear" w:color="auto" w:fill="E7E6E6" w:themeFill="background2"/>
          </w:tcPr>
          <w:p w14:paraId="72F90670" w14:textId="069DE659" w:rsidR="00642026" w:rsidRPr="00EB20DF" w:rsidRDefault="005416E3" w:rsidP="005A688A">
            <w:pPr>
              <w:jc w:val="right"/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0</w:t>
            </w:r>
          </w:p>
        </w:tc>
      </w:tr>
      <w:tr w:rsidR="00642026" w14:paraId="6EE69612" w14:textId="77777777" w:rsidTr="005416E3">
        <w:tc>
          <w:tcPr>
            <w:tcW w:w="3681" w:type="dxa"/>
          </w:tcPr>
          <w:p w14:paraId="3E67AE5F" w14:textId="77777777" w:rsidR="00642026" w:rsidRPr="00EB20DF" w:rsidRDefault="00642026" w:rsidP="00642026">
            <w:pPr>
              <w:rPr>
                <w:rFonts w:ascii="Garamond" w:hAnsi="Garamond"/>
                <w:color w:val="000000"/>
              </w:rPr>
            </w:pPr>
            <w:r w:rsidRPr="00EB20DF">
              <w:rPr>
                <w:rFonts w:ascii="Garamond" w:hAnsi="Garamond"/>
                <w:color w:val="000000"/>
              </w:rPr>
              <w:t>Achats d'études et de prestations de services</w:t>
            </w:r>
          </w:p>
          <w:p w14:paraId="779EF1DA" w14:textId="77777777" w:rsidR="00642026" w:rsidRPr="00EB20DF" w:rsidRDefault="00642026">
            <w:pPr>
              <w:rPr>
                <w:rFonts w:ascii="Garamond" w:hAnsi="Garamond"/>
              </w:rPr>
            </w:pPr>
          </w:p>
        </w:tc>
        <w:tc>
          <w:tcPr>
            <w:tcW w:w="1085" w:type="dxa"/>
          </w:tcPr>
          <w:p w14:paraId="27B12571" w14:textId="769000D5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51F63398" w14:textId="11540535" w:rsidR="00642026" w:rsidRPr="00EB20DF" w:rsidRDefault="00A441C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Apport de l’association </w:t>
            </w:r>
          </w:p>
        </w:tc>
        <w:tc>
          <w:tcPr>
            <w:tcW w:w="1081" w:type="dxa"/>
          </w:tcPr>
          <w:p w14:paraId="6D263C5C" w14:textId="68F23B63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E731A" w14:paraId="3EEBE956" w14:textId="77777777" w:rsidTr="005416E3">
        <w:tc>
          <w:tcPr>
            <w:tcW w:w="3681" w:type="dxa"/>
          </w:tcPr>
          <w:p w14:paraId="5DF31F37" w14:textId="5836DF14" w:rsidR="006E731A" w:rsidRPr="00EB20DF" w:rsidRDefault="006E731A" w:rsidP="0064202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Matériels</w:t>
            </w:r>
          </w:p>
        </w:tc>
        <w:tc>
          <w:tcPr>
            <w:tcW w:w="1085" w:type="dxa"/>
          </w:tcPr>
          <w:p w14:paraId="53016F59" w14:textId="575B31AD" w:rsidR="006E731A" w:rsidRPr="00EB20DF" w:rsidRDefault="006E731A" w:rsidP="005A688A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79199886" w14:textId="41291CC4" w:rsidR="006E731A" w:rsidRPr="00EB20DF" w:rsidRDefault="00A441CE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Participation des usagers</w:t>
            </w:r>
          </w:p>
        </w:tc>
        <w:tc>
          <w:tcPr>
            <w:tcW w:w="1081" w:type="dxa"/>
          </w:tcPr>
          <w:p w14:paraId="65FD3BCC" w14:textId="608DA1D9" w:rsidR="006E731A" w:rsidRPr="00EB20DF" w:rsidRDefault="006E731A" w:rsidP="005A688A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642026" w14:paraId="6DC8B336" w14:textId="77777777" w:rsidTr="005416E3">
        <w:tc>
          <w:tcPr>
            <w:tcW w:w="3681" w:type="dxa"/>
          </w:tcPr>
          <w:p w14:paraId="1F182C19" w14:textId="03E59B8B" w:rsidR="00642026" w:rsidRPr="00EB20DF" w:rsidRDefault="0064202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Alimentation </w:t>
            </w:r>
          </w:p>
        </w:tc>
        <w:tc>
          <w:tcPr>
            <w:tcW w:w="1085" w:type="dxa"/>
          </w:tcPr>
          <w:p w14:paraId="7D6082C9" w14:textId="0D7CDD80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7A8652B3" w14:textId="2D94795E" w:rsidR="005416E3" w:rsidRPr="00EB20DF" w:rsidRDefault="005416E3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Produits de manifestation </w:t>
            </w:r>
          </w:p>
        </w:tc>
        <w:tc>
          <w:tcPr>
            <w:tcW w:w="1081" w:type="dxa"/>
          </w:tcPr>
          <w:p w14:paraId="0E1F9CA2" w14:textId="2FDD429F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66AEF4E6" w14:textId="77777777" w:rsidTr="005416E3">
        <w:tc>
          <w:tcPr>
            <w:tcW w:w="3681" w:type="dxa"/>
          </w:tcPr>
          <w:p w14:paraId="47901FF1" w14:textId="6433D644" w:rsidR="00642026" w:rsidRPr="00EB20DF" w:rsidRDefault="0064202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Fournitures et matériels pédagogiques</w:t>
            </w:r>
          </w:p>
        </w:tc>
        <w:tc>
          <w:tcPr>
            <w:tcW w:w="1085" w:type="dxa"/>
          </w:tcPr>
          <w:p w14:paraId="7F264E2B" w14:textId="0A4A1D31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7B91BDDB" w14:textId="3079BEEE" w:rsidR="00642026" w:rsidRPr="00EB20DF" w:rsidRDefault="005416E3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Prestations de services </w:t>
            </w:r>
          </w:p>
        </w:tc>
        <w:tc>
          <w:tcPr>
            <w:tcW w:w="1081" w:type="dxa"/>
          </w:tcPr>
          <w:p w14:paraId="212D6CAD" w14:textId="565198B0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6D7A9B28" w14:textId="77777777" w:rsidTr="005416E3">
        <w:tc>
          <w:tcPr>
            <w:tcW w:w="3681" w:type="dxa"/>
          </w:tcPr>
          <w:p w14:paraId="60F60367" w14:textId="0DBDEE9F" w:rsidR="00642026" w:rsidRPr="00EB20DF" w:rsidRDefault="0064202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Fournitures non stockable (eau, énergie) </w:t>
            </w:r>
          </w:p>
        </w:tc>
        <w:tc>
          <w:tcPr>
            <w:tcW w:w="1085" w:type="dxa"/>
          </w:tcPr>
          <w:p w14:paraId="58ED7D2E" w14:textId="584EA249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29E823BB" w14:textId="58EC61FB" w:rsidR="00642026" w:rsidRPr="00EB20DF" w:rsidRDefault="005416E3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Produits des activités annexes</w:t>
            </w:r>
          </w:p>
        </w:tc>
        <w:tc>
          <w:tcPr>
            <w:tcW w:w="1081" w:type="dxa"/>
          </w:tcPr>
          <w:p w14:paraId="49AF847D" w14:textId="135B8A5B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58DCCC18" w14:textId="77777777" w:rsidTr="005A688A">
        <w:tc>
          <w:tcPr>
            <w:tcW w:w="3681" w:type="dxa"/>
            <w:shd w:val="clear" w:color="auto" w:fill="E7E6E6" w:themeFill="background2"/>
          </w:tcPr>
          <w:p w14:paraId="139F2F04" w14:textId="69B88663" w:rsidR="00642026" w:rsidRPr="00EB20DF" w:rsidRDefault="00642026">
            <w:pPr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Services extérieurs</w:t>
            </w:r>
          </w:p>
        </w:tc>
        <w:tc>
          <w:tcPr>
            <w:tcW w:w="1085" w:type="dxa"/>
            <w:shd w:val="clear" w:color="auto" w:fill="E7E6E6" w:themeFill="background2"/>
          </w:tcPr>
          <w:p w14:paraId="5CDB6C11" w14:textId="5BB4C148" w:rsidR="00642026" w:rsidRPr="00EB20DF" w:rsidRDefault="005A688A" w:rsidP="005A688A">
            <w:pPr>
              <w:jc w:val="right"/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0</w:t>
            </w:r>
          </w:p>
        </w:tc>
        <w:tc>
          <w:tcPr>
            <w:tcW w:w="3593" w:type="dxa"/>
            <w:shd w:val="clear" w:color="auto" w:fill="FFFFFF" w:themeFill="background1"/>
          </w:tcPr>
          <w:p w14:paraId="68CDAA2E" w14:textId="61CE5D7F" w:rsidR="00642026" w:rsidRPr="00EB20DF" w:rsidRDefault="00642026">
            <w:pPr>
              <w:rPr>
                <w:rFonts w:ascii="Garamond" w:hAnsi="Garamond"/>
              </w:rPr>
            </w:pPr>
          </w:p>
        </w:tc>
        <w:tc>
          <w:tcPr>
            <w:tcW w:w="1081" w:type="dxa"/>
            <w:shd w:val="clear" w:color="auto" w:fill="FFFFFF" w:themeFill="background1"/>
          </w:tcPr>
          <w:p w14:paraId="35069708" w14:textId="5F588756" w:rsidR="00642026" w:rsidRPr="00EB20DF" w:rsidRDefault="00A441CE" w:rsidP="005A688A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642026" w14:paraId="037A545B" w14:textId="77777777" w:rsidTr="005A688A">
        <w:tc>
          <w:tcPr>
            <w:tcW w:w="3681" w:type="dxa"/>
          </w:tcPr>
          <w:p w14:paraId="298EABC8" w14:textId="30D7CFB7" w:rsidR="00642026" w:rsidRPr="00EB20DF" w:rsidRDefault="0064202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Sous-traitance générale </w:t>
            </w:r>
          </w:p>
        </w:tc>
        <w:tc>
          <w:tcPr>
            <w:tcW w:w="1085" w:type="dxa"/>
          </w:tcPr>
          <w:p w14:paraId="6160E32F" w14:textId="4067BD2D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  <w:shd w:val="clear" w:color="auto" w:fill="E7E6E6" w:themeFill="background2"/>
          </w:tcPr>
          <w:p w14:paraId="5CF85F82" w14:textId="31EB6E56" w:rsidR="00642026" w:rsidRPr="00EB20DF" w:rsidRDefault="005416E3">
            <w:pPr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Subvention</w:t>
            </w:r>
            <w:r w:rsidR="00A441CE">
              <w:rPr>
                <w:rFonts w:ascii="Garamond" w:hAnsi="Garamond"/>
                <w:b/>
                <w:bCs/>
              </w:rPr>
              <w:t>s</w:t>
            </w:r>
            <w:r w:rsidRPr="00EB20DF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1081" w:type="dxa"/>
            <w:shd w:val="clear" w:color="auto" w:fill="E7E6E6" w:themeFill="background2"/>
          </w:tcPr>
          <w:p w14:paraId="3F74EB79" w14:textId="1C517943" w:rsidR="00642026" w:rsidRPr="00EB20DF" w:rsidRDefault="005A688A" w:rsidP="005A688A">
            <w:pPr>
              <w:jc w:val="right"/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0</w:t>
            </w:r>
          </w:p>
        </w:tc>
      </w:tr>
      <w:tr w:rsidR="00642026" w14:paraId="2F04D198" w14:textId="77777777" w:rsidTr="005416E3">
        <w:tc>
          <w:tcPr>
            <w:tcW w:w="3681" w:type="dxa"/>
          </w:tcPr>
          <w:p w14:paraId="5CDE8B81" w14:textId="12DE16DB" w:rsidR="00642026" w:rsidRPr="00EB20DF" w:rsidRDefault="007508F0" w:rsidP="004F0A66">
            <w:pPr>
              <w:rPr>
                <w:rFonts w:ascii="Garamond" w:hAnsi="Garamond"/>
                <w:color w:val="000000"/>
              </w:rPr>
            </w:pPr>
            <w:r w:rsidRPr="00EB20DF">
              <w:rPr>
                <w:rFonts w:ascii="Garamond" w:hAnsi="Garamond"/>
                <w:color w:val="000000"/>
              </w:rPr>
              <w:t>Locations mobilières et immobilières</w:t>
            </w:r>
          </w:p>
        </w:tc>
        <w:tc>
          <w:tcPr>
            <w:tcW w:w="1085" w:type="dxa"/>
          </w:tcPr>
          <w:p w14:paraId="609ACE4C" w14:textId="66D12EE7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2DE91745" w14:textId="4FE403AD" w:rsidR="00642026" w:rsidRPr="00EB20DF" w:rsidRDefault="005416E3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Subvention de l’Etat </w:t>
            </w:r>
          </w:p>
        </w:tc>
        <w:tc>
          <w:tcPr>
            <w:tcW w:w="1081" w:type="dxa"/>
          </w:tcPr>
          <w:p w14:paraId="622E8DDA" w14:textId="7CA5AEFE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23AEB5EB" w14:textId="77777777" w:rsidTr="005416E3">
        <w:tc>
          <w:tcPr>
            <w:tcW w:w="3681" w:type="dxa"/>
          </w:tcPr>
          <w:p w14:paraId="66E96F2F" w14:textId="3E245503" w:rsidR="00642026" w:rsidRPr="00EB20DF" w:rsidRDefault="007508F0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Entretien et réparation</w:t>
            </w:r>
          </w:p>
        </w:tc>
        <w:tc>
          <w:tcPr>
            <w:tcW w:w="1085" w:type="dxa"/>
          </w:tcPr>
          <w:p w14:paraId="245B5C68" w14:textId="02013FAB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5FF4BEB2" w14:textId="698FDFBE" w:rsidR="00642026" w:rsidRPr="00EB20DF" w:rsidRDefault="00642026" w:rsidP="004F0A66">
            <w:pPr>
              <w:rPr>
                <w:rFonts w:ascii="Garamond" w:hAnsi="Garamond"/>
              </w:rPr>
            </w:pPr>
          </w:p>
        </w:tc>
        <w:tc>
          <w:tcPr>
            <w:tcW w:w="1081" w:type="dxa"/>
          </w:tcPr>
          <w:p w14:paraId="4B44A65A" w14:textId="039FB842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6362C264" w14:textId="77777777" w:rsidTr="005416E3">
        <w:tc>
          <w:tcPr>
            <w:tcW w:w="3681" w:type="dxa"/>
          </w:tcPr>
          <w:p w14:paraId="0085CF71" w14:textId="4717D51F" w:rsidR="00642026" w:rsidRPr="00EB20DF" w:rsidRDefault="007508F0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Assurances </w:t>
            </w:r>
          </w:p>
        </w:tc>
        <w:tc>
          <w:tcPr>
            <w:tcW w:w="1085" w:type="dxa"/>
          </w:tcPr>
          <w:p w14:paraId="2873D813" w14:textId="04F43E3E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7F352951" w14:textId="77777777" w:rsidR="00642026" w:rsidRPr="00EB20DF" w:rsidRDefault="00642026" w:rsidP="004F0A66">
            <w:pPr>
              <w:rPr>
                <w:rFonts w:ascii="Garamond" w:hAnsi="Garamond"/>
              </w:rPr>
            </w:pPr>
          </w:p>
        </w:tc>
        <w:tc>
          <w:tcPr>
            <w:tcW w:w="1081" w:type="dxa"/>
          </w:tcPr>
          <w:p w14:paraId="357EFAA8" w14:textId="3F2EE749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25DE1786" w14:textId="77777777" w:rsidTr="005416E3">
        <w:tc>
          <w:tcPr>
            <w:tcW w:w="3681" w:type="dxa"/>
          </w:tcPr>
          <w:p w14:paraId="5EC85B7B" w14:textId="5A378F1A" w:rsidR="00642026" w:rsidRPr="00EB20DF" w:rsidRDefault="007508F0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Documentation</w:t>
            </w:r>
          </w:p>
        </w:tc>
        <w:tc>
          <w:tcPr>
            <w:tcW w:w="1085" w:type="dxa"/>
          </w:tcPr>
          <w:p w14:paraId="476A5FC4" w14:textId="29049011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56E8B320" w14:textId="77777777" w:rsidR="00642026" w:rsidRPr="00EB20DF" w:rsidRDefault="00642026" w:rsidP="004F0A66">
            <w:pPr>
              <w:rPr>
                <w:rFonts w:ascii="Garamond" w:hAnsi="Garamond"/>
              </w:rPr>
            </w:pPr>
          </w:p>
        </w:tc>
        <w:tc>
          <w:tcPr>
            <w:tcW w:w="1081" w:type="dxa"/>
          </w:tcPr>
          <w:p w14:paraId="382CB30F" w14:textId="056BC446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31459D76" w14:textId="77777777" w:rsidTr="005416E3">
        <w:tc>
          <w:tcPr>
            <w:tcW w:w="3681" w:type="dxa"/>
          </w:tcPr>
          <w:p w14:paraId="543937AF" w14:textId="76F134FB" w:rsidR="00642026" w:rsidRPr="00EB20DF" w:rsidRDefault="007508F0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Divers</w:t>
            </w:r>
          </w:p>
        </w:tc>
        <w:tc>
          <w:tcPr>
            <w:tcW w:w="1085" w:type="dxa"/>
          </w:tcPr>
          <w:p w14:paraId="321A23C5" w14:textId="2F17A7D8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2FDB0553" w14:textId="777104A9" w:rsidR="00642026" w:rsidRPr="00EB20DF" w:rsidRDefault="005416E3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Subvention </w:t>
            </w:r>
            <w:r w:rsidR="0044461A">
              <w:rPr>
                <w:rFonts w:ascii="Garamond" w:hAnsi="Garamond"/>
              </w:rPr>
              <w:t xml:space="preserve">du Département dispositif </w:t>
            </w:r>
            <w:proofErr w:type="spellStart"/>
            <w:r w:rsidR="0044461A">
              <w:rPr>
                <w:rFonts w:ascii="Garamond" w:hAnsi="Garamond"/>
              </w:rPr>
              <w:t>ChampYons</w:t>
            </w:r>
            <w:proofErr w:type="spellEnd"/>
            <w:r w:rsidR="0044461A">
              <w:rPr>
                <w:rFonts w:ascii="Garamond" w:hAnsi="Garamond"/>
              </w:rPr>
              <w:t xml:space="preserve"> Clubs (pour l’action) </w:t>
            </w:r>
          </w:p>
        </w:tc>
        <w:tc>
          <w:tcPr>
            <w:tcW w:w="1081" w:type="dxa"/>
          </w:tcPr>
          <w:p w14:paraId="006802F2" w14:textId="1255625C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5E194066" w14:textId="77777777" w:rsidTr="0040082E">
        <w:tc>
          <w:tcPr>
            <w:tcW w:w="3681" w:type="dxa"/>
            <w:shd w:val="clear" w:color="auto" w:fill="E7E6E6" w:themeFill="background2"/>
          </w:tcPr>
          <w:p w14:paraId="56B67D67" w14:textId="485C968B" w:rsidR="00642026" w:rsidRPr="00EB20DF" w:rsidRDefault="007508F0" w:rsidP="004F0A66">
            <w:pPr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Autres services extérieurs</w:t>
            </w:r>
          </w:p>
        </w:tc>
        <w:tc>
          <w:tcPr>
            <w:tcW w:w="1085" w:type="dxa"/>
            <w:shd w:val="clear" w:color="auto" w:fill="E7E6E6" w:themeFill="background2"/>
          </w:tcPr>
          <w:p w14:paraId="31F5AFDC" w14:textId="398EE598" w:rsidR="00642026" w:rsidRPr="00EB20DF" w:rsidRDefault="005A688A" w:rsidP="005A688A">
            <w:pPr>
              <w:jc w:val="right"/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0</w:t>
            </w:r>
          </w:p>
        </w:tc>
        <w:tc>
          <w:tcPr>
            <w:tcW w:w="3593" w:type="dxa"/>
          </w:tcPr>
          <w:p w14:paraId="396863CA" w14:textId="3F056601" w:rsidR="00642026" w:rsidRPr="00EB20DF" w:rsidRDefault="0044461A" w:rsidP="004F0A6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Autre subvention du Département </w:t>
            </w:r>
          </w:p>
        </w:tc>
        <w:tc>
          <w:tcPr>
            <w:tcW w:w="1081" w:type="dxa"/>
          </w:tcPr>
          <w:p w14:paraId="74C90031" w14:textId="70AB2E59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134FB65A" w14:textId="77777777" w:rsidTr="005416E3">
        <w:tc>
          <w:tcPr>
            <w:tcW w:w="3681" w:type="dxa"/>
          </w:tcPr>
          <w:p w14:paraId="09C878C7" w14:textId="6E98BC2B" w:rsidR="00642026" w:rsidRPr="00EB20DF" w:rsidRDefault="007508F0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Rémunération intermédiaires et honoraires</w:t>
            </w:r>
          </w:p>
        </w:tc>
        <w:tc>
          <w:tcPr>
            <w:tcW w:w="1085" w:type="dxa"/>
          </w:tcPr>
          <w:p w14:paraId="6ACE1719" w14:textId="3A0ACB6D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7F590BBF" w14:textId="77777777" w:rsidR="00642026" w:rsidRPr="00EB20DF" w:rsidRDefault="00642026" w:rsidP="004F0A66">
            <w:pPr>
              <w:rPr>
                <w:rFonts w:ascii="Garamond" w:hAnsi="Garamond"/>
              </w:rPr>
            </w:pPr>
          </w:p>
        </w:tc>
        <w:tc>
          <w:tcPr>
            <w:tcW w:w="1081" w:type="dxa"/>
          </w:tcPr>
          <w:p w14:paraId="16248D5C" w14:textId="721DFEBF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70BC3E43" w14:textId="77777777" w:rsidTr="005416E3">
        <w:tc>
          <w:tcPr>
            <w:tcW w:w="3681" w:type="dxa"/>
          </w:tcPr>
          <w:p w14:paraId="74134973" w14:textId="1CE92634" w:rsidR="00642026" w:rsidRPr="00EB20DF" w:rsidRDefault="007508F0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Publicité</w:t>
            </w:r>
            <w:r w:rsidR="006E731A">
              <w:rPr>
                <w:rFonts w:ascii="Garamond" w:hAnsi="Garamond"/>
              </w:rPr>
              <w:t>, communication</w:t>
            </w:r>
          </w:p>
        </w:tc>
        <w:tc>
          <w:tcPr>
            <w:tcW w:w="1085" w:type="dxa"/>
          </w:tcPr>
          <w:p w14:paraId="22F5A7CE" w14:textId="4B2AF69A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45335A62" w14:textId="77777777" w:rsidR="00642026" w:rsidRPr="00EB20DF" w:rsidRDefault="00642026" w:rsidP="004F0A66">
            <w:pPr>
              <w:rPr>
                <w:rFonts w:ascii="Garamond" w:hAnsi="Garamond"/>
              </w:rPr>
            </w:pPr>
          </w:p>
        </w:tc>
        <w:tc>
          <w:tcPr>
            <w:tcW w:w="1081" w:type="dxa"/>
          </w:tcPr>
          <w:p w14:paraId="5E1F458E" w14:textId="03C2CD51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148B3752" w14:textId="77777777" w:rsidTr="005416E3">
        <w:tc>
          <w:tcPr>
            <w:tcW w:w="3681" w:type="dxa"/>
          </w:tcPr>
          <w:p w14:paraId="00AD7CD7" w14:textId="5EEDC7BC" w:rsidR="00642026" w:rsidRPr="00EB20DF" w:rsidRDefault="007508F0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Déplacements, missions, réceptions</w:t>
            </w:r>
          </w:p>
        </w:tc>
        <w:tc>
          <w:tcPr>
            <w:tcW w:w="1085" w:type="dxa"/>
          </w:tcPr>
          <w:p w14:paraId="1A9AF82F" w14:textId="4A436243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462FDFC4" w14:textId="54138085" w:rsidR="00642026" w:rsidRPr="00EB20DF" w:rsidRDefault="005416E3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Subventions de la Région </w:t>
            </w:r>
          </w:p>
        </w:tc>
        <w:tc>
          <w:tcPr>
            <w:tcW w:w="1081" w:type="dxa"/>
          </w:tcPr>
          <w:p w14:paraId="35A84C7D" w14:textId="634B4D81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3C3EB8AD" w14:textId="77777777" w:rsidTr="005416E3">
        <w:tc>
          <w:tcPr>
            <w:tcW w:w="3681" w:type="dxa"/>
          </w:tcPr>
          <w:p w14:paraId="3BD60B72" w14:textId="1D892AFE" w:rsidR="00642026" w:rsidRPr="00EB20DF" w:rsidRDefault="007508F0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Frais postaux et télécommunication</w:t>
            </w:r>
          </w:p>
        </w:tc>
        <w:tc>
          <w:tcPr>
            <w:tcW w:w="1085" w:type="dxa"/>
          </w:tcPr>
          <w:p w14:paraId="1D81F945" w14:textId="161D88E6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1E449247" w14:textId="77777777" w:rsidR="00642026" w:rsidRPr="00EB20DF" w:rsidRDefault="00642026" w:rsidP="004F0A66">
            <w:pPr>
              <w:rPr>
                <w:rFonts w:ascii="Garamond" w:hAnsi="Garamond"/>
              </w:rPr>
            </w:pPr>
          </w:p>
        </w:tc>
        <w:tc>
          <w:tcPr>
            <w:tcW w:w="1081" w:type="dxa"/>
          </w:tcPr>
          <w:p w14:paraId="47AC68D6" w14:textId="5AE926BA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4EB96795" w14:textId="77777777" w:rsidTr="005416E3">
        <w:tc>
          <w:tcPr>
            <w:tcW w:w="3681" w:type="dxa"/>
          </w:tcPr>
          <w:p w14:paraId="4D3FA402" w14:textId="058C167C" w:rsidR="00642026" w:rsidRPr="00EB20DF" w:rsidRDefault="007508F0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Services bancaires </w:t>
            </w:r>
          </w:p>
        </w:tc>
        <w:tc>
          <w:tcPr>
            <w:tcW w:w="1085" w:type="dxa"/>
          </w:tcPr>
          <w:p w14:paraId="1D83AE6E" w14:textId="061989E5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5FC7734C" w14:textId="14DD0EFA" w:rsidR="00642026" w:rsidRPr="00EB20DF" w:rsidRDefault="005416E3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Subventions des communes et des groupements de communes</w:t>
            </w:r>
          </w:p>
        </w:tc>
        <w:tc>
          <w:tcPr>
            <w:tcW w:w="1081" w:type="dxa"/>
          </w:tcPr>
          <w:p w14:paraId="019F1370" w14:textId="3D7F97BF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1C88F565" w14:textId="77777777" w:rsidTr="005416E3">
        <w:tc>
          <w:tcPr>
            <w:tcW w:w="3681" w:type="dxa"/>
          </w:tcPr>
          <w:p w14:paraId="39C7AC4D" w14:textId="32EB9AF8" w:rsidR="00642026" w:rsidRPr="00EB20DF" w:rsidRDefault="007508F0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Divers</w:t>
            </w:r>
          </w:p>
        </w:tc>
        <w:tc>
          <w:tcPr>
            <w:tcW w:w="1085" w:type="dxa"/>
          </w:tcPr>
          <w:p w14:paraId="3C29DDDD" w14:textId="1CCBBB5C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2D314399" w14:textId="77777777" w:rsidR="00642026" w:rsidRPr="00EB20DF" w:rsidRDefault="00642026" w:rsidP="004F0A66">
            <w:pPr>
              <w:rPr>
                <w:rFonts w:ascii="Garamond" w:hAnsi="Garamond"/>
              </w:rPr>
            </w:pPr>
          </w:p>
        </w:tc>
        <w:tc>
          <w:tcPr>
            <w:tcW w:w="1081" w:type="dxa"/>
          </w:tcPr>
          <w:p w14:paraId="55FB1607" w14:textId="62ED3C9F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1F18AF7F" w14:textId="77777777" w:rsidTr="005416E3">
        <w:tc>
          <w:tcPr>
            <w:tcW w:w="3681" w:type="dxa"/>
          </w:tcPr>
          <w:p w14:paraId="4D3AD7EA" w14:textId="0260E062" w:rsidR="007508F0" w:rsidRPr="00EB20DF" w:rsidRDefault="007508F0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Impôts et taxes</w:t>
            </w:r>
          </w:p>
        </w:tc>
        <w:tc>
          <w:tcPr>
            <w:tcW w:w="1085" w:type="dxa"/>
          </w:tcPr>
          <w:p w14:paraId="657A1CFF" w14:textId="4EDF6F7E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18B75F8B" w14:textId="77777777" w:rsidR="00642026" w:rsidRPr="00EB20DF" w:rsidRDefault="00642026" w:rsidP="004F0A66">
            <w:pPr>
              <w:rPr>
                <w:rFonts w:ascii="Garamond" w:hAnsi="Garamond"/>
              </w:rPr>
            </w:pPr>
          </w:p>
        </w:tc>
        <w:tc>
          <w:tcPr>
            <w:tcW w:w="1081" w:type="dxa"/>
          </w:tcPr>
          <w:p w14:paraId="4DD92978" w14:textId="423B8F7B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6C49E96C" w14:textId="77777777" w:rsidTr="005416E3">
        <w:tc>
          <w:tcPr>
            <w:tcW w:w="3681" w:type="dxa"/>
          </w:tcPr>
          <w:p w14:paraId="111158E1" w14:textId="2C5C4EED" w:rsidR="007508F0" w:rsidRPr="00EB20DF" w:rsidRDefault="007508F0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Impôts et taxes sur rémunération </w:t>
            </w:r>
          </w:p>
        </w:tc>
        <w:tc>
          <w:tcPr>
            <w:tcW w:w="1085" w:type="dxa"/>
          </w:tcPr>
          <w:p w14:paraId="618B7CFD" w14:textId="6CC52204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3F46DA2A" w14:textId="77777777" w:rsidR="00642026" w:rsidRPr="00EB20DF" w:rsidRDefault="00642026" w:rsidP="004F0A66">
            <w:pPr>
              <w:rPr>
                <w:rFonts w:ascii="Garamond" w:hAnsi="Garamond"/>
              </w:rPr>
            </w:pPr>
          </w:p>
        </w:tc>
        <w:tc>
          <w:tcPr>
            <w:tcW w:w="1081" w:type="dxa"/>
          </w:tcPr>
          <w:p w14:paraId="1C2C5873" w14:textId="01FC34DC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49AAACAB" w14:textId="77777777" w:rsidTr="005416E3">
        <w:tc>
          <w:tcPr>
            <w:tcW w:w="3681" w:type="dxa"/>
          </w:tcPr>
          <w:p w14:paraId="6A8CD688" w14:textId="28C6EC5D" w:rsidR="00642026" w:rsidRPr="00EB20DF" w:rsidRDefault="007508F0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Charges de personnel </w:t>
            </w:r>
          </w:p>
        </w:tc>
        <w:tc>
          <w:tcPr>
            <w:tcW w:w="1085" w:type="dxa"/>
          </w:tcPr>
          <w:p w14:paraId="380F1AD0" w14:textId="61B6ED36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36847D9F" w14:textId="518756AE" w:rsidR="00642026" w:rsidRPr="00EB20DF" w:rsidRDefault="005416E3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Autres subventions </w:t>
            </w:r>
          </w:p>
        </w:tc>
        <w:tc>
          <w:tcPr>
            <w:tcW w:w="1081" w:type="dxa"/>
          </w:tcPr>
          <w:p w14:paraId="13D4115C" w14:textId="438480DD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642026" w14:paraId="3C3BD279" w14:textId="77777777" w:rsidTr="005416E3">
        <w:tc>
          <w:tcPr>
            <w:tcW w:w="3681" w:type="dxa"/>
          </w:tcPr>
          <w:p w14:paraId="33AF0971" w14:textId="2D300F1C" w:rsidR="00642026" w:rsidRPr="00EB20DF" w:rsidRDefault="007508F0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Rémunération du personnel </w:t>
            </w:r>
          </w:p>
        </w:tc>
        <w:tc>
          <w:tcPr>
            <w:tcW w:w="1085" w:type="dxa"/>
          </w:tcPr>
          <w:p w14:paraId="5D0A0E6A" w14:textId="41B710E6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65D7D498" w14:textId="77777777" w:rsidR="00642026" w:rsidRPr="00EB20DF" w:rsidRDefault="00642026" w:rsidP="004F0A66">
            <w:pPr>
              <w:rPr>
                <w:rFonts w:ascii="Garamond" w:hAnsi="Garamond"/>
              </w:rPr>
            </w:pPr>
          </w:p>
        </w:tc>
        <w:tc>
          <w:tcPr>
            <w:tcW w:w="1081" w:type="dxa"/>
          </w:tcPr>
          <w:p w14:paraId="2403AE20" w14:textId="4D5066D1" w:rsidR="00642026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7508F0" w14:paraId="75F48252" w14:textId="77777777" w:rsidTr="0040082E">
        <w:tc>
          <w:tcPr>
            <w:tcW w:w="3681" w:type="dxa"/>
            <w:shd w:val="clear" w:color="auto" w:fill="E7E6E6" w:themeFill="background2"/>
          </w:tcPr>
          <w:p w14:paraId="563FBCC1" w14:textId="6B4C35FA" w:rsidR="007508F0" w:rsidRPr="00EB20DF" w:rsidRDefault="007508F0" w:rsidP="0040082E">
            <w:pPr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Charges sociales</w:t>
            </w:r>
          </w:p>
        </w:tc>
        <w:tc>
          <w:tcPr>
            <w:tcW w:w="1085" w:type="dxa"/>
            <w:shd w:val="clear" w:color="auto" w:fill="E7E6E6" w:themeFill="background2"/>
          </w:tcPr>
          <w:p w14:paraId="663910D4" w14:textId="2710310E" w:rsidR="007508F0" w:rsidRPr="00EB20DF" w:rsidRDefault="005A688A" w:rsidP="005A688A">
            <w:pPr>
              <w:jc w:val="right"/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0</w:t>
            </w:r>
          </w:p>
        </w:tc>
        <w:tc>
          <w:tcPr>
            <w:tcW w:w="3593" w:type="dxa"/>
          </w:tcPr>
          <w:p w14:paraId="36477141" w14:textId="73A9327A" w:rsidR="007508F0" w:rsidRPr="00EB20DF" w:rsidRDefault="005416E3" w:rsidP="004F0A66">
            <w:pPr>
              <w:rPr>
                <w:rFonts w:ascii="Garamond" w:hAnsi="Garamond"/>
              </w:rPr>
            </w:pPr>
            <w:proofErr w:type="gramStart"/>
            <w:r w:rsidRPr="00EB20DF">
              <w:rPr>
                <w:rFonts w:ascii="Garamond" w:hAnsi="Garamond"/>
              </w:rPr>
              <w:t>Sponsoring</w:t>
            </w:r>
            <w:proofErr w:type="gramEnd"/>
            <w:r w:rsidRPr="00EB20DF">
              <w:rPr>
                <w:rFonts w:ascii="Garamond" w:hAnsi="Garamond"/>
              </w:rPr>
              <w:t xml:space="preserve"> privé </w:t>
            </w:r>
          </w:p>
        </w:tc>
        <w:tc>
          <w:tcPr>
            <w:tcW w:w="1081" w:type="dxa"/>
          </w:tcPr>
          <w:p w14:paraId="6DD09517" w14:textId="20854A2D" w:rsidR="007508F0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7508F0" w14:paraId="45649F7C" w14:textId="77777777" w:rsidTr="005416E3">
        <w:tc>
          <w:tcPr>
            <w:tcW w:w="3681" w:type="dxa"/>
          </w:tcPr>
          <w:p w14:paraId="40388471" w14:textId="6C9BA8AF" w:rsidR="007508F0" w:rsidRPr="00EB20DF" w:rsidRDefault="007508F0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Autres charges de personnel </w:t>
            </w:r>
          </w:p>
        </w:tc>
        <w:tc>
          <w:tcPr>
            <w:tcW w:w="1085" w:type="dxa"/>
          </w:tcPr>
          <w:p w14:paraId="533DB83E" w14:textId="3336B656" w:rsidR="007508F0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01D21086" w14:textId="77777777" w:rsidR="007508F0" w:rsidRPr="00EB20DF" w:rsidRDefault="007508F0" w:rsidP="004F0A66">
            <w:pPr>
              <w:rPr>
                <w:rFonts w:ascii="Garamond" w:hAnsi="Garamond"/>
              </w:rPr>
            </w:pPr>
          </w:p>
        </w:tc>
        <w:tc>
          <w:tcPr>
            <w:tcW w:w="1081" w:type="dxa"/>
          </w:tcPr>
          <w:p w14:paraId="72D08AAA" w14:textId="347B698E" w:rsidR="007508F0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7508F0" w14:paraId="39866600" w14:textId="77777777" w:rsidTr="005416E3">
        <w:tc>
          <w:tcPr>
            <w:tcW w:w="3681" w:type="dxa"/>
          </w:tcPr>
          <w:p w14:paraId="40472F0A" w14:textId="194F651B" w:rsidR="007508F0" w:rsidRPr="00EB20DF" w:rsidRDefault="007508F0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Autres charges de gestion courante </w:t>
            </w:r>
          </w:p>
        </w:tc>
        <w:tc>
          <w:tcPr>
            <w:tcW w:w="1085" w:type="dxa"/>
          </w:tcPr>
          <w:p w14:paraId="05E4680E" w14:textId="7804D7C7" w:rsidR="007508F0" w:rsidRPr="00EB20DF" w:rsidRDefault="00EB20DF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26789743" w14:textId="3A340D6A" w:rsidR="007508F0" w:rsidRPr="00EB20DF" w:rsidRDefault="005416E3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Autres produits</w:t>
            </w:r>
          </w:p>
        </w:tc>
        <w:tc>
          <w:tcPr>
            <w:tcW w:w="1081" w:type="dxa"/>
          </w:tcPr>
          <w:p w14:paraId="7B4FA553" w14:textId="7D8D31D1" w:rsidR="007508F0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7508F0" w14:paraId="2481F5D2" w14:textId="77777777" w:rsidTr="005416E3">
        <w:tc>
          <w:tcPr>
            <w:tcW w:w="3681" w:type="dxa"/>
          </w:tcPr>
          <w:p w14:paraId="7403E9C9" w14:textId="575A79CB" w:rsidR="007508F0" w:rsidRPr="00EB20DF" w:rsidRDefault="005416E3" w:rsidP="004F0A66">
            <w:pPr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 xml:space="preserve">Charges financières </w:t>
            </w:r>
          </w:p>
        </w:tc>
        <w:tc>
          <w:tcPr>
            <w:tcW w:w="1085" w:type="dxa"/>
          </w:tcPr>
          <w:p w14:paraId="552CB16A" w14:textId="09DE0FDB" w:rsidR="007508F0" w:rsidRPr="00EB20DF" w:rsidRDefault="00EB20DF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2E9F10D7" w14:textId="77777777" w:rsidR="007508F0" w:rsidRPr="00EB20DF" w:rsidRDefault="007508F0" w:rsidP="004F0A66">
            <w:pPr>
              <w:rPr>
                <w:rFonts w:ascii="Garamond" w:hAnsi="Garamond"/>
              </w:rPr>
            </w:pPr>
          </w:p>
        </w:tc>
        <w:tc>
          <w:tcPr>
            <w:tcW w:w="1081" w:type="dxa"/>
          </w:tcPr>
          <w:p w14:paraId="2755E013" w14:textId="2CBD18D6" w:rsidR="007508F0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7508F0" w14:paraId="0083B4C3" w14:textId="77777777" w:rsidTr="005416E3">
        <w:tc>
          <w:tcPr>
            <w:tcW w:w="3681" w:type="dxa"/>
          </w:tcPr>
          <w:p w14:paraId="28C0469E" w14:textId="77777777" w:rsidR="007508F0" w:rsidRPr="00EB20DF" w:rsidRDefault="007508F0" w:rsidP="004F0A66">
            <w:pPr>
              <w:rPr>
                <w:rFonts w:ascii="Garamond" w:hAnsi="Garamond"/>
              </w:rPr>
            </w:pPr>
          </w:p>
        </w:tc>
        <w:tc>
          <w:tcPr>
            <w:tcW w:w="1085" w:type="dxa"/>
          </w:tcPr>
          <w:p w14:paraId="7361E041" w14:textId="76389952" w:rsidR="007508F0" w:rsidRPr="00EB20DF" w:rsidRDefault="00EB20DF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  <w:tc>
          <w:tcPr>
            <w:tcW w:w="3593" w:type="dxa"/>
          </w:tcPr>
          <w:p w14:paraId="0CE51B0C" w14:textId="77777777" w:rsidR="007508F0" w:rsidRPr="00EB20DF" w:rsidRDefault="007508F0" w:rsidP="004F0A66">
            <w:pPr>
              <w:rPr>
                <w:rFonts w:ascii="Garamond" w:hAnsi="Garamond"/>
              </w:rPr>
            </w:pPr>
          </w:p>
        </w:tc>
        <w:tc>
          <w:tcPr>
            <w:tcW w:w="1081" w:type="dxa"/>
          </w:tcPr>
          <w:p w14:paraId="4C4B5188" w14:textId="6D6E9199" w:rsidR="007508F0" w:rsidRPr="00EB20DF" w:rsidRDefault="005A688A" w:rsidP="005A688A">
            <w:pPr>
              <w:jc w:val="right"/>
              <w:rPr>
                <w:rFonts w:ascii="Garamond" w:hAnsi="Garamond"/>
              </w:rPr>
            </w:pPr>
            <w:r w:rsidRPr="00EB20DF">
              <w:rPr>
                <w:rFonts w:ascii="Garamond" w:hAnsi="Garamond"/>
              </w:rPr>
              <w:t>0</w:t>
            </w:r>
          </w:p>
        </w:tc>
      </w:tr>
      <w:tr w:rsidR="007508F0" w14:paraId="0369EA0E" w14:textId="77777777" w:rsidTr="005A688A">
        <w:tc>
          <w:tcPr>
            <w:tcW w:w="3681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57BA54F6" w14:textId="0C7521CF" w:rsidR="007508F0" w:rsidRPr="00EB20DF" w:rsidRDefault="005416E3" w:rsidP="005A688A">
            <w:pPr>
              <w:jc w:val="center"/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TOTAL DES CHARGES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25A3D15" w14:textId="60549FAD" w:rsidR="007508F0" w:rsidRPr="00EB20DF" w:rsidRDefault="00EB20DF" w:rsidP="00EB20DF">
            <w:pPr>
              <w:jc w:val="right"/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0</w:t>
            </w:r>
            <w:r w:rsidR="00354163" w:rsidRPr="00EB20DF">
              <w:rPr>
                <w:rFonts w:ascii="Garamond" w:hAnsi="Garamond"/>
                <w:b/>
                <w:bCs/>
              </w:rPr>
              <w:fldChar w:fldCharType="begin"/>
            </w:r>
            <w:r w:rsidR="00354163" w:rsidRPr="00EB20DF">
              <w:rPr>
                <w:rFonts w:ascii="Garamond" w:hAnsi="Garamond"/>
                <w:b/>
                <w:bCs/>
              </w:rPr>
              <w:instrText xml:space="preserve"> =Somme( </w:instrText>
            </w:r>
            <w:r w:rsidR="00CB5499">
              <w:rPr>
                <w:rFonts w:ascii="Garamond" w:hAnsi="Garamond"/>
                <w:b/>
                <w:bCs/>
              </w:rPr>
              <w:fldChar w:fldCharType="separate"/>
            </w:r>
            <w:r w:rsidR="00354163" w:rsidRPr="00EB20DF">
              <w:rPr>
                <w:rFonts w:ascii="Garamond" w:hAnsi="Garamond"/>
                <w:b/>
                <w:bCs/>
              </w:rPr>
              <w:fldChar w:fldCharType="end"/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7AE61A27" w14:textId="049EC231" w:rsidR="007508F0" w:rsidRPr="00EB20DF" w:rsidRDefault="005416E3" w:rsidP="005A688A">
            <w:pPr>
              <w:jc w:val="center"/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TOTAL DES PRODUITS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68864DF7" w14:textId="45D47BD7" w:rsidR="007508F0" w:rsidRPr="00EB20DF" w:rsidRDefault="005A688A" w:rsidP="005A688A">
            <w:pPr>
              <w:jc w:val="right"/>
              <w:rPr>
                <w:rFonts w:ascii="Garamond" w:hAnsi="Garamond"/>
                <w:b/>
                <w:bCs/>
              </w:rPr>
            </w:pPr>
            <w:r w:rsidRPr="00EB20DF">
              <w:rPr>
                <w:rFonts w:ascii="Garamond" w:hAnsi="Garamond"/>
                <w:b/>
                <w:bCs/>
              </w:rPr>
              <w:t>0</w:t>
            </w:r>
          </w:p>
        </w:tc>
      </w:tr>
      <w:tr w:rsidR="005A688A" w14:paraId="3102C5D8" w14:textId="77777777" w:rsidTr="00371318">
        <w:tc>
          <w:tcPr>
            <w:tcW w:w="9440" w:type="dxa"/>
            <w:gridSpan w:val="4"/>
            <w:tcBorders>
              <w:bottom w:val="single" w:sz="4" w:space="0" w:color="auto"/>
            </w:tcBorders>
          </w:tcPr>
          <w:p w14:paraId="05ABF5D6" w14:textId="665C1B4B" w:rsidR="005A688A" w:rsidRPr="00EB20DF" w:rsidRDefault="005A688A" w:rsidP="005A688A">
            <w:pPr>
              <w:jc w:val="center"/>
              <w:rPr>
                <w:rFonts w:ascii="Garamond" w:hAnsi="Garamond"/>
              </w:rPr>
            </w:pPr>
            <w:r w:rsidRPr="00EB20DF">
              <w:rPr>
                <w:rFonts w:ascii="Garamond" w:hAnsi="Garamond"/>
                <w:color w:val="FF0000"/>
              </w:rPr>
              <w:t>Le total des charges doit être égal au total des produits</w:t>
            </w:r>
          </w:p>
        </w:tc>
      </w:tr>
      <w:tr w:rsidR="007508F0" w14:paraId="4E8F4851" w14:textId="77777777" w:rsidTr="005A688A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6CC4A9" w14:textId="77777777" w:rsidR="007508F0" w:rsidRDefault="007508F0" w:rsidP="004F0A66"/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17564" w14:textId="77777777" w:rsidR="007508F0" w:rsidRDefault="007508F0" w:rsidP="004F0A66"/>
        </w:tc>
        <w:tc>
          <w:tcPr>
            <w:tcW w:w="35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149AE" w14:textId="77777777" w:rsidR="007508F0" w:rsidRDefault="007508F0" w:rsidP="004F0A66"/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347592" w14:textId="77777777" w:rsidR="007508F0" w:rsidRDefault="007508F0" w:rsidP="004F0A66"/>
        </w:tc>
      </w:tr>
      <w:tr w:rsidR="007508F0" w14:paraId="0E2D02C7" w14:textId="77777777" w:rsidTr="005A688A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9D622F1" w14:textId="77777777" w:rsidR="007508F0" w:rsidRDefault="007508F0" w:rsidP="004F0A66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57075762" w14:textId="77777777" w:rsidR="007508F0" w:rsidRDefault="007508F0" w:rsidP="004F0A66"/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4FB030A7" w14:textId="77777777" w:rsidR="007508F0" w:rsidRDefault="007508F0" w:rsidP="004F0A66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35475FA5" w14:textId="77777777" w:rsidR="007508F0" w:rsidRDefault="007508F0" w:rsidP="004F0A66"/>
        </w:tc>
      </w:tr>
      <w:tr w:rsidR="007508F0" w14:paraId="37A9F7EC" w14:textId="77777777" w:rsidTr="005A688A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FD04ADB" w14:textId="77777777" w:rsidR="007508F0" w:rsidRDefault="007508F0" w:rsidP="004F0A66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24D4A71A" w14:textId="77777777" w:rsidR="007508F0" w:rsidRDefault="007508F0" w:rsidP="004F0A66"/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0D1B4785" w14:textId="77777777" w:rsidR="007508F0" w:rsidRDefault="007508F0" w:rsidP="004F0A66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6A938032" w14:textId="77777777" w:rsidR="007508F0" w:rsidRDefault="007508F0" w:rsidP="004F0A66"/>
        </w:tc>
      </w:tr>
      <w:tr w:rsidR="007508F0" w14:paraId="2C130013" w14:textId="77777777" w:rsidTr="005A688A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0E98F8F2" w14:textId="77777777" w:rsidR="007508F0" w:rsidRDefault="007508F0" w:rsidP="004F0A66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1D931815" w14:textId="77777777" w:rsidR="007508F0" w:rsidRDefault="007508F0" w:rsidP="004F0A66"/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2F0FB200" w14:textId="77777777" w:rsidR="007508F0" w:rsidRDefault="007508F0" w:rsidP="004F0A66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082C71B6" w14:textId="77777777" w:rsidR="007508F0" w:rsidRDefault="007508F0" w:rsidP="004F0A66"/>
        </w:tc>
      </w:tr>
      <w:tr w:rsidR="007508F0" w14:paraId="78ECC6A5" w14:textId="77777777" w:rsidTr="005A688A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FF6B224" w14:textId="77777777" w:rsidR="007508F0" w:rsidRDefault="007508F0" w:rsidP="004F0A66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661CF5BA" w14:textId="77777777" w:rsidR="007508F0" w:rsidRDefault="007508F0" w:rsidP="004F0A66"/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000BDB15" w14:textId="77777777" w:rsidR="007508F0" w:rsidRDefault="007508F0" w:rsidP="004F0A66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61E0676E" w14:textId="77777777" w:rsidR="007508F0" w:rsidRDefault="007508F0" w:rsidP="004F0A66"/>
        </w:tc>
      </w:tr>
      <w:tr w:rsidR="007508F0" w14:paraId="12911F0F" w14:textId="77777777" w:rsidTr="005A688A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2E8D8DB2" w14:textId="77777777" w:rsidR="007508F0" w:rsidRDefault="007508F0" w:rsidP="004F0A66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781B2EB" w14:textId="77777777" w:rsidR="007508F0" w:rsidRDefault="007508F0" w:rsidP="004F0A66"/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15B99F44" w14:textId="77777777" w:rsidR="007508F0" w:rsidRDefault="007508F0" w:rsidP="004F0A66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0D1FA888" w14:textId="77777777" w:rsidR="007508F0" w:rsidRDefault="007508F0" w:rsidP="004F0A66"/>
        </w:tc>
      </w:tr>
      <w:tr w:rsidR="007508F0" w14:paraId="561B49FB" w14:textId="77777777" w:rsidTr="005A688A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4613805" w14:textId="77777777" w:rsidR="007508F0" w:rsidRDefault="007508F0" w:rsidP="004F0A66"/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14:paraId="00AF1327" w14:textId="77777777" w:rsidR="007508F0" w:rsidRDefault="007508F0" w:rsidP="004F0A66"/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</w:tcPr>
          <w:p w14:paraId="577E71E5" w14:textId="77777777" w:rsidR="007508F0" w:rsidRDefault="007508F0" w:rsidP="004F0A66"/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28E436E9" w14:textId="77777777" w:rsidR="007508F0" w:rsidRDefault="007508F0" w:rsidP="004F0A66"/>
        </w:tc>
      </w:tr>
    </w:tbl>
    <w:p w14:paraId="383BFB66" w14:textId="0F8D3ECA" w:rsidR="00642026" w:rsidRDefault="00642026"/>
    <w:sectPr w:rsidR="0064202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F71B" w14:textId="77777777" w:rsidR="00A441CE" w:rsidRDefault="00A441CE" w:rsidP="00A441CE">
      <w:pPr>
        <w:spacing w:after="0" w:line="240" w:lineRule="auto"/>
      </w:pPr>
      <w:r>
        <w:separator/>
      </w:r>
    </w:p>
  </w:endnote>
  <w:endnote w:type="continuationSeparator" w:id="0">
    <w:p w14:paraId="25FE9006" w14:textId="77777777" w:rsidR="00A441CE" w:rsidRDefault="00A441CE" w:rsidP="00A4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3861731"/>
      <w:docPartObj>
        <w:docPartGallery w:val="Page Numbers (Bottom of Page)"/>
        <w:docPartUnique/>
      </w:docPartObj>
    </w:sdtPr>
    <w:sdtEndPr/>
    <w:sdtContent>
      <w:p w14:paraId="73363D7A" w14:textId="423F26B7" w:rsidR="00A441CE" w:rsidRDefault="00A441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F83B5" w14:textId="77777777" w:rsidR="00A441CE" w:rsidRDefault="00A441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DBBF3" w14:textId="77777777" w:rsidR="00A441CE" w:rsidRDefault="00A441CE" w:rsidP="00A441CE">
      <w:pPr>
        <w:spacing w:after="0" w:line="240" w:lineRule="auto"/>
      </w:pPr>
      <w:r>
        <w:separator/>
      </w:r>
    </w:p>
  </w:footnote>
  <w:footnote w:type="continuationSeparator" w:id="0">
    <w:p w14:paraId="2B11CEF3" w14:textId="77777777" w:rsidR="00A441CE" w:rsidRDefault="00A441CE" w:rsidP="00A44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E68E5"/>
    <w:multiLevelType w:val="multilevel"/>
    <w:tmpl w:val="C21A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656A10"/>
    <w:multiLevelType w:val="hybridMultilevel"/>
    <w:tmpl w:val="8D06C2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43ECE"/>
    <w:multiLevelType w:val="hybridMultilevel"/>
    <w:tmpl w:val="0D1AE5C6"/>
    <w:lvl w:ilvl="0" w:tplc="7EB44E8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12D86"/>
    <w:multiLevelType w:val="multilevel"/>
    <w:tmpl w:val="2F62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3260383">
    <w:abstractNumId w:val="0"/>
  </w:num>
  <w:num w:numId="2" w16cid:durableId="227306536">
    <w:abstractNumId w:val="3"/>
  </w:num>
  <w:num w:numId="3" w16cid:durableId="215896744">
    <w:abstractNumId w:val="1"/>
  </w:num>
  <w:num w:numId="4" w16cid:durableId="1071586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026"/>
    <w:rsid w:val="001C6EDB"/>
    <w:rsid w:val="002445AD"/>
    <w:rsid w:val="00354163"/>
    <w:rsid w:val="003D5874"/>
    <w:rsid w:val="0040082E"/>
    <w:rsid w:val="0044461A"/>
    <w:rsid w:val="005416E3"/>
    <w:rsid w:val="005A688A"/>
    <w:rsid w:val="00642026"/>
    <w:rsid w:val="006E731A"/>
    <w:rsid w:val="007508F0"/>
    <w:rsid w:val="0096688D"/>
    <w:rsid w:val="00A441CE"/>
    <w:rsid w:val="00A523EE"/>
    <w:rsid w:val="00CB5499"/>
    <w:rsid w:val="00D8140C"/>
    <w:rsid w:val="00EB20DF"/>
    <w:rsid w:val="00EC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FA77"/>
  <w15:chartTrackingRefBased/>
  <w15:docId w15:val="{602757FC-1930-4BA9-A0E7-077787983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B20DF"/>
    <w:rPr>
      <w:color w:val="808080"/>
    </w:rPr>
  </w:style>
  <w:style w:type="paragraph" w:styleId="Paragraphedeliste">
    <w:name w:val="List Paragraph"/>
    <w:basedOn w:val="Normal"/>
    <w:uiPriority w:val="34"/>
    <w:qFormat/>
    <w:rsid w:val="006E73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4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41CE"/>
  </w:style>
  <w:style w:type="paragraph" w:styleId="Pieddepage">
    <w:name w:val="footer"/>
    <w:basedOn w:val="Normal"/>
    <w:link w:val="PieddepageCar"/>
    <w:uiPriority w:val="99"/>
    <w:unhideWhenUsed/>
    <w:rsid w:val="00A44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4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EA34294C504389B5238F7D4F81F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CE043-E409-4C22-A0C2-E17F492639C3}"/>
      </w:docPartPr>
      <w:docPartBody>
        <w:p w:rsidR="00C27B75" w:rsidRDefault="00FB11B9" w:rsidP="00FB11B9">
          <w:pPr>
            <w:pStyle w:val="A3EA34294C504389B5238F7D4F81F332"/>
          </w:pPr>
          <w:r w:rsidRPr="000834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DDB1BF9C424276B985BFDB755ED7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248C4-9DCA-47F1-B517-0F52780D1279}"/>
      </w:docPartPr>
      <w:docPartBody>
        <w:p w:rsidR="00C27B75" w:rsidRDefault="00FB11B9" w:rsidP="00FB11B9">
          <w:pPr>
            <w:pStyle w:val="A7DDB1BF9C424276B985BFDB755ED7A5"/>
          </w:pPr>
          <w:r w:rsidRPr="0008346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FCFC86-DBCE-4A30-B0EC-B96DDF4D78D5}"/>
      </w:docPartPr>
      <w:docPartBody>
        <w:p w:rsidR="00C27B75" w:rsidRDefault="00FB11B9">
          <w:r w:rsidRPr="00E94C0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7C932903604BC0BA3EADCE3700B4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8097B-DA09-4C02-AE9B-FDE2178F8134}"/>
      </w:docPartPr>
      <w:docPartBody>
        <w:p w:rsidR="00C27B75" w:rsidRDefault="00FB11B9" w:rsidP="00FB11B9">
          <w:pPr>
            <w:pStyle w:val="E87C932903604BC0BA3EADCE3700B4DC"/>
          </w:pPr>
          <w:r w:rsidRPr="0008346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B9"/>
    <w:rsid w:val="000D6CF9"/>
    <w:rsid w:val="00C27B75"/>
    <w:rsid w:val="00FB1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6CF9"/>
    <w:rPr>
      <w:color w:val="808080"/>
    </w:rPr>
  </w:style>
  <w:style w:type="paragraph" w:customStyle="1" w:styleId="A3EA34294C504389B5238F7D4F81F332">
    <w:name w:val="A3EA34294C504389B5238F7D4F81F332"/>
    <w:rsid w:val="00FB11B9"/>
  </w:style>
  <w:style w:type="paragraph" w:customStyle="1" w:styleId="A7DDB1BF9C424276B985BFDB755ED7A5">
    <w:name w:val="A7DDB1BF9C424276B985BFDB755ED7A5"/>
    <w:rsid w:val="00FB11B9"/>
  </w:style>
  <w:style w:type="paragraph" w:customStyle="1" w:styleId="E87C932903604BC0BA3EADCE3700B4DC">
    <w:name w:val="E87C932903604BC0BA3EADCE3700B4DC"/>
    <w:rsid w:val="00FB11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25171-18AE-4970-9D40-B10B58E4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465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Departemental des Yvelines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BERTHON Laurie</dc:creator>
  <cp:keywords/>
  <dc:description/>
  <cp:lastModifiedBy>MERTENS Sylvain</cp:lastModifiedBy>
  <cp:revision>4</cp:revision>
  <cp:lastPrinted>2023-11-07T09:26:00Z</cp:lastPrinted>
  <dcterms:created xsi:type="dcterms:W3CDTF">2023-11-06T13:11:00Z</dcterms:created>
  <dcterms:modified xsi:type="dcterms:W3CDTF">2023-12-12T09:51:00Z</dcterms:modified>
</cp:coreProperties>
</file>